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73B6E" w14:textId="77777777" w:rsidR="007B4698" w:rsidRDefault="005A3082" w:rsidP="007B4698">
      <w:pPr>
        <w:autoSpaceDE w:val="0"/>
        <w:autoSpaceDN w:val="0"/>
        <w:adjustRightInd w:val="0"/>
        <w:spacing w:after="120" w:line="360" w:lineRule="auto"/>
        <w:rPr>
          <w:rFonts w:asciiTheme="majorHAnsi" w:eastAsiaTheme="minorEastAsia" w:hAnsiTheme="majorHAnsi" w:cstheme="majorHAnsi"/>
          <w:bCs/>
          <w:sz w:val="28"/>
          <w:szCs w:val="28"/>
          <w:lang w:val="el-GR"/>
        </w:rPr>
      </w:pPr>
      <w:r>
        <w:rPr>
          <w:rFonts w:ascii="Arial" w:hAnsi="Arial" w:cs="Arial"/>
          <w:noProof/>
          <w:color w:val="000000"/>
          <w:lang w:val="en-GB"/>
        </w:rPr>
        <w:drawing>
          <wp:inline distT="0" distB="0" distL="0" distR="0" wp14:anchorId="5E5EB17D" wp14:editId="46519E43">
            <wp:extent cx="2159000" cy="121763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3037" cy="1315788"/>
                    </a:xfrm>
                    <a:prstGeom prst="rect">
                      <a:avLst/>
                    </a:prstGeom>
                    <a:noFill/>
                    <a:ln>
                      <a:noFill/>
                    </a:ln>
                  </pic:spPr>
                </pic:pic>
              </a:graphicData>
            </a:graphic>
          </wp:inline>
        </w:drawing>
      </w:r>
    </w:p>
    <w:p w14:paraId="114BAC7A" w14:textId="3F9E17C2" w:rsidR="00A30C8E" w:rsidRDefault="00A30C8E" w:rsidP="002A2868">
      <w:pPr>
        <w:autoSpaceDE w:val="0"/>
        <w:autoSpaceDN w:val="0"/>
        <w:adjustRightInd w:val="0"/>
        <w:spacing w:after="240" w:line="360" w:lineRule="auto"/>
        <w:jc w:val="center"/>
        <w:rPr>
          <w:rFonts w:ascii="Arial" w:hAnsi="Arial" w:cs="Arial"/>
          <w:bCs/>
          <w:color w:val="000000"/>
          <w:spacing w:val="20"/>
          <w:kern w:val="2"/>
          <w:sz w:val="28"/>
          <w:szCs w:val="28"/>
          <w:lang w:val="el-GR"/>
        </w:rPr>
      </w:pPr>
      <w:r w:rsidRPr="00FB6632">
        <w:rPr>
          <w:rFonts w:ascii="Arial" w:hAnsi="Arial" w:cs="Arial"/>
          <w:bCs/>
          <w:color w:val="000000"/>
          <w:spacing w:val="20"/>
          <w:kern w:val="2"/>
          <w:sz w:val="28"/>
          <w:szCs w:val="28"/>
          <w:lang w:val="el-GR"/>
        </w:rPr>
        <w:t>“</w:t>
      </w:r>
      <w:r w:rsidR="002A2868" w:rsidRPr="002A2868">
        <w:rPr>
          <w:rFonts w:ascii="Arial" w:hAnsi="Arial" w:cs="Arial"/>
          <w:b/>
          <w:bCs/>
          <w:color w:val="000000"/>
          <w:spacing w:val="32"/>
          <w:kern w:val="2"/>
          <w:sz w:val="32"/>
          <w:szCs w:val="32"/>
          <w:lang w:val="el-GR"/>
        </w:rPr>
        <w:t xml:space="preserve">Οι Μάγισσες του </w:t>
      </w:r>
      <w:proofErr w:type="spellStart"/>
      <w:r w:rsidR="002A2868" w:rsidRPr="002A2868">
        <w:rPr>
          <w:rFonts w:ascii="Arial" w:hAnsi="Arial" w:cs="Arial"/>
          <w:b/>
          <w:bCs/>
          <w:color w:val="000000"/>
          <w:spacing w:val="32"/>
          <w:kern w:val="2"/>
          <w:sz w:val="32"/>
          <w:szCs w:val="32"/>
          <w:lang w:val="el-GR"/>
        </w:rPr>
        <w:t>Βάρντε</w:t>
      </w:r>
      <w:proofErr w:type="spellEnd"/>
      <w:r w:rsidRPr="00FB6632">
        <w:rPr>
          <w:rFonts w:ascii="Arial" w:hAnsi="Arial" w:cs="Arial"/>
          <w:bCs/>
          <w:color w:val="000000"/>
          <w:spacing w:val="20"/>
          <w:kern w:val="2"/>
          <w:sz w:val="28"/>
          <w:szCs w:val="28"/>
          <w:lang w:val="el-GR"/>
        </w:rPr>
        <w:t>”</w:t>
      </w:r>
    </w:p>
    <w:p w14:paraId="2F0239D4" w14:textId="0A8387B2" w:rsidR="002A2868" w:rsidRPr="002A2868" w:rsidRDefault="002A2868" w:rsidP="002A2868">
      <w:pPr>
        <w:autoSpaceDE w:val="0"/>
        <w:autoSpaceDN w:val="0"/>
        <w:adjustRightInd w:val="0"/>
        <w:spacing w:after="240" w:line="360" w:lineRule="auto"/>
        <w:jc w:val="center"/>
        <w:rPr>
          <w:rFonts w:ascii="Arial" w:hAnsi="Arial" w:cs="Arial"/>
          <w:bCs/>
          <w:color w:val="000000"/>
          <w:spacing w:val="10"/>
          <w:kern w:val="2"/>
          <w:lang w:val="el-GR"/>
        </w:rPr>
      </w:pPr>
      <w:r w:rsidRPr="002A2868">
        <w:rPr>
          <w:rFonts w:ascii="Arial" w:hAnsi="Arial" w:cs="Arial"/>
          <w:bCs/>
          <w:color w:val="000000"/>
          <w:spacing w:val="10"/>
          <w:kern w:val="2"/>
          <w:lang w:val="el-GR"/>
        </w:rPr>
        <w:t>(βασισμένο στην πραγματική ιστορία της δίκης των μαγισσών, της Νορβηγίας)</w:t>
      </w:r>
    </w:p>
    <w:p w14:paraId="0A6265A7" w14:textId="0D202F3C" w:rsidR="00141529" w:rsidRPr="00141529" w:rsidRDefault="00A95168" w:rsidP="00141529">
      <w:pPr>
        <w:autoSpaceDE w:val="0"/>
        <w:autoSpaceDN w:val="0"/>
        <w:adjustRightInd w:val="0"/>
        <w:spacing w:after="120" w:line="360" w:lineRule="auto"/>
        <w:jc w:val="center"/>
        <w:rPr>
          <w:rFonts w:ascii="Arial" w:hAnsi="Arial" w:cs="Arial"/>
          <w:color w:val="000000"/>
          <w:kern w:val="1"/>
          <w:sz w:val="26"/>
          <w:szCs w:val="26"/>
          <w:lang w:val="el-GR"/>
        </w:rPr>
      </w:pPr>
      <w:r w:rsidRPr="003C04CB">
        <w:rPr>
          <w:rFonts w:ascii="Arial" w:hAnsi="Arial" w:cs="Arial"/>
          <w:color w:val="000000"/>
          <w:kern w:val="1"/>
          <w:sz w:val="26"/>
          <w:szCs w:val="26"/>
          <w:lang w:val="el-GR"/>
        </w:rPr>
        <w:t xml:space="preserve">31 </w:t>
      </w:r>
      <w:r>
        <w:rPr>
          <w:rFonts w:ascii="Arial" w:hAnsi="Arial" w:cs="Arial"/>
          <w:color w:val="000000"/>
          <w:kern w:val="1"/>
          <w:sz w:val="26"/>
          <w:szCs w:val="26"/>
          <w:lang w:val="el-GR"/>
        </w:rPr>
        <w:t xml:space="preserve">Μαρτίου – 2 Απριλίου </w:t>
      </w:r>
      <w:r w:rsidR="00141529" w:rsidRPr="00141529">
        <w:rPr>
          <w:rFonts w:ascii="Arial" w:hAnsi="Arial" w:cs="Arial"/>
          <w:color w:val="000000"/>
          <w:kern w:val="1"/>
          <w:sz w:val="26"/>
          <w:szCs w:val="26"/>
          <w:lang w:val="el-GR"/>
        </w:rPr>
        <w:t>202</w:t>
      </w:r>
      <w:r>
        <w:rPr>
          <w:rFonts w:ascii="Arial" w:hAnsi="Arial" w:cs="Arial"/>
          <w:color w:val="000000"/>
          <w:kern w:val="1"/>
          <w:sz w:val="26"/>
          <w:szCs w:val="26"/>
          <w:lang w:val="el-GR"/>
        </w:rPr>
        <w:t>3</w:t>
      </w:r>
    </w:p>
    <w:p w14:paraId="67572E52" w14:textId="0D6A1C40" w:rsidR="00A31501" w:rsidRPr="00141529" w:rsidRDefault="00141529" w:rsidP="00141529">
      <w:pPr>
        <w:autoSpaceDE w:val="0"/>
        <w:autoSpaceDN w:val="0"/>
        <w:adjustRightInd w:val="0"/>
        <w:spacing w:after="120" w:line="360" w:lineRule="auto"/>
        <w:jc w:val="center"/>
        <w:rPr>
          <w:rFonts w:ascii="Arial" w:hAnsi="Arial" w:cs="Arial"/>
          <w:color w:val="000000"/>
          <w:kern w:val="1"/>
          <w:sz w:val="26"/>
          <w:szCs w:val="26"/>
          <w:lang w:val="el-GR"/>
        </w:rPr>
      </w:pPr>
      <w:r w:rsidRPr="00141529">
        <w:rPr>
          <w:rFonts w:ascii="Arial" w:hAnsi="Arial" w:cs="Arial"/>
          <w:color w:val="000000"/>
          <w:kern w:val="1"/>
          <w:sz w:val="26"/>
          <w:szCs w:val="26"/>
          <w:lang w:val="el-GR"/>
        </w:rPr>
        <w:t>στο θέατρο ΑΥΛΑΙΑ</w:t>
      </w:r>
    </w:p>
    <w:p w14:paraId="3803436C" w14:textId="77777777" w:rsidR="00A30C8E" w:rsidRPr="00A30C8E" w:rsidRDefault="00A30C8E" w:rsidP="00A30C8E">
      <w:pPr>
        <w:autoSpaceDE w:val="0"/>
        <w:autoSpaceDN w:val="0"/>
        <w:adjustRightInd w:val="0"/>
        <w:spacing w:line="360" w:lineRule="auto"/>
        <w:jc w:val="both"/>
        <w:rPr>
          <w:rFonts w:ascii="Arial" w:hAnsi="Arial" w:cs="Arial"/>
          <w:color w:val="000000"/>
          <w:kern w:val="1"/>
          <w:lang w:val="el-GR"/>
        </w:rPr>
      </w:pPr>
    </w:p>
    <w:p w14:paraId="6CA55AAB" w14:textId="77777777" w:rsidR="002A2868" w:rsidRPr="002A2868" w:rsidRDefault="002A2868" w:rsidP="002A2868">
      <w:pPr>
        <w:autoSpaceDE w:val="0"/>
        <w:autoSpaceDN w:val="0"/>
        <w:adjustRightInd w:val="0"/>
        <w:spacing w:after="240" w:line="360" w:lineRule="auto"/>
        <w:jc w:val="both"/>
        <w:rPr>
          <w:rFonts w:ascii="Arial" w:hAnsi="Arial" w:cs="Arial"/>
          <w:bCs/>
          <w:color w:val="000000"/>
          <w:kern w:val="1"/>
          <w:lang w:val="el-GR"/>
        </w:rPr>
      </w:pPr>
      <w:r w:rsidRPr="002A2868">
        <w:rPr>
          <w:rFonts w:ascii="Arial" w:hAnsi="Arial" w:cs="Arial"/>
          <w:bCs/>
          <w:color w:val="000000"/>
          <w:kern w:val="1"/>
          <w:lang w:val="el-GR"/>
        </w:rPr>
        <w:t xml:space="preserve">Το 1617 στο παραθαλάσσιο </w:t>
      </w:r>
      <w:proofErr w:type="spellStart"/>
      <w:r w:rsidRPr="002A2868">
        <w:rPr>
          <w:rFonts w:ascii="Arial" w:hAnsi="Arial" w:cs="Arial"/>
          <w:bCs/>
          <w:color w:val="000000"/>
          <w:kern w:val="1"/>
          <w:lang w:val="el-GR"/>
        </w:rPr>
        <w:t>Βάρντε</w:t>
      </w:r>
      <w:proofErr w:type="spellEnd"/>
      <w:r w:rsidRPr="002A2868">
        <w:rPr>
          <w:rFonts w:ascii="Arial" w:hAnsi="Arial" w:cs="Arial"/>
          <w:bCs/>
          <w:color w:val="000000"/>
          <w:kern w:val="1"/>
          <w:lang w:val="el-GR"/>
        </w:rPr>
        <w:t xml:space="preserve"> της Νορβηγίας  ξέσπασε μια φονική καταιγίδα που έπνιξε 40 άνδρες του μικρού χωριού. Οι γυναίκες της περιοχής κατηγορήθηκαν για μαγεία. Η Νορβηγία που είχε ήδη εξαπολύσει σταυροφορία για την απάλειψη της μαγείας, πραγματοποίησε πάνω από 140 δίκες στην περιοχή του </w:t>
      </w:r>
      <w:proofErr w:type="spellStart"/>
      <w:r w:rsidRPr="002A2868">
        <w:rPr>
          <w:rFonts w:ascii="Arial" w:hAnsi="Arial" w:cs="Arial"/>
          <w:bCs/>
          <w:color w:val="000000"/>
          <w:kern w:val="1"/>
          <w:lang w:val="el-GR"/>
        </w:rPr>
        <w:t>Φίνμαρκ</w:t>
      </w:r>
      <w:proofErr w:type="spellEnd"/>
      <w:r w:rsidRPr="002A2868">
        <w:rPr>
          <w:rFonts w:ascii="Arial" w:hAnsi="Arial" w:cs="Arial"/>
          <w:bCs/>
          <w:color w:val="000000"/>
          <w:kern w:val="1"/>
          <w:lang w:val="el-GR"/>
        </w:rPr>
        <w:t>. Τουλάχιστον 91 άνθρωποι, κυρίως γυναίκες, κρίθηκαν ένοχοι μαγείας και κάηκαν στην πυρά ή βασανίστηκαν μέχρι θανάτου.</w:t>
      </w:r>
    </w:p>
    <w:p w14:paraId="1E945027" w14:textId="64C8B026" w:rsidR="002A2868" w:rsidRDefault="002A2868" w:rsidP="002A2868">
      <w:pPr>
        <w:autoSpaceDE w:val="0"/>
        <w:autoSpaceDN w:val="0"/>
        <w:adjustRightInd w:val="0"/>
        <w:spacing w:after="240" w:line="360" w:lineRule="auto"/>
        <w:jc w:val="both"/>
        <w:rPr>
          <w:rFonts w:ascii="Arial" w:hAnsi="Arial" w:cs="Arial"/>
          <w:bCs/>
          <w:color w:val="000000"/>
          <w:kern w:val="1"/>
          <w:lang w:val="el-GR"/>
        </w:rPr>
      </w:pPr>
      <w:r w:rsidRPr="002A2868">
        <w:rPr>
          <w:rFonts w:ascii="Arial" w:hAnsi="Arial" w:cs="Arial"/>
          <w:bCs/>
          <w:color w:val="000000"/>
          <w:kern w:val="1"/>
          <w:lang w:val="el-GR"/>
        </w:rPr>
        <w:t xml:space="preserve">Η Μαρία Ράπτη γράφει ένα συγκλονιστικό θεατρικό έργο για την ιστορία των γυναικών του </w:t>
      </w:r>
      <w:proofErr w:type="spellStart"/>
      <w:r w:rsidRPr="002A2868">
        <w:rPr>
          <w:rFonts w:ascii="Arial" w:hAnsi="Arial" w:cs="Arial"/>
          <w:bCs/>
          <w:color w:val="000000"/>
          <w:kern w:val="1"/>
          <w:lang w:val="el-GR"/>
        </w:rPr>
        <w:t>Βάρντε</w:t>
      </w:r>
      <w:proofErr w:type="spellEnd"/>
      <w:r w:rsidRPr="002A2868">
        <w:rPr>
          <w:rFonts w:ascii="Arial" w:hAnsi="Arial" w:cs="Arial"/>
          <w:bCs/>
          <w:color w:val="000000"/>
          <w:kern w:val="1"/>
          <w:lang w:val="el-GR"/>
        </w:rPr>
        <w:t xml:space="preserve"> και το Θέατρο του Άλλοτε γράφει ξανά την Ιστορία των Γυναικών, από την αρχή.</w:t>
      </w:r>
    </w:p>
    <w:p w14:paraId="2BB9D5B7" w14:textId="2F02B03B" w:rsidR="00115F31" w:rsidRPr="00115F31" w:rsidRDefault="00115F31" w:rsidP="00115F31">
      <w:pPr>
        <w:autoSpaceDE w:val="0"/>
        <w:autoSpaceDN w:val="0"/>
        <w:adjustRightInd w:val="0"/>
        <w:spacing w:after="240" w:line="360" w:lineRule="auto"/>
        <w:jc w:val="both"/>
        <w:rPr>
          <w:rFonts w:ascii="Arial" w:hAnsi="Arial" w:cs="Arial"/>
          <w:b/>
          <w:color w:val="000000"/>
          <w:kern w:val="1"/>
          <w:lang w:val="el-GR"/>
        </w:rPr>
      </w:pPr>
      <w:r w:rsidRPr="00115F31">
        <w:rPr>
          <w:rFonts w:ascii="Arial" w:hAnsi="Arial" w:cs="Arial"/>
          <w:b/>
          <w:color w:val="000000"/>
          <w:kern w:val="1"/>
          <w:lang w:val="el-GR"/>
        </w:rPr>
        <w:t>Σκηνοθετικό σημείωμα</w:t>
      </w:r>
    </w:p>
    <w:p w14:paraId="773ADF06" w14:textId="09CD0007" w:rsidR="000804AC" w:rsidRPr="003C04CB" w:rsidRDefault="00115F31" w:rsidP="003C04CB">
      <w:pPr>
        <w:autoSpaceDE w:val="0"/>
        <w:autoSpaceDN w:val="0"/>
        <w:adjustRightInd w:val="0"/>
        <w:spacing w:after="240" w:line="360" w:lineRule="auto"/>
        <w:jc w:val="both"/>
        <w:rPr>
          <w:rFonts w:ascii="Arial" w:hAnsi="Arial" w:cs="Arial"/>
          <w:bCs/>
          <w:color w:val="000000"/>
          <w:kern w:val="1"/>
          <w:lang w:val="el-GR"/>
        </w:rPr>
      </w:pPr>
      <w:r w:rsidRPr="00115F31">
        <w:rPr>
          <w:rFonts w:ascii="Arial" w:hAnsi="Arial" w:cs="Arial"/>
          <w:bCs/>
          <w:color w:val="000000"/>
          <w:kern w:val="1"/>
          <w:lang w:val="el-GR"/>
        </w:rPr>
        <w:t xml:space="preserve">«Αυτό που δολοφονείται βάναυσα στην ψυχή της γυναίκας από την απαρχή της ύπαρξης της, είναι η δύναμη της. Και η βεβαιότητα της ισότητας της. Με τη γέννηση της, αποκτά τη σφραγίδα του φύλου της. Ένα μεταφυσικό ορατό έγκαυμα που τη συνοδεύει μέχρι το θάνατο της, και της κλείνει κατάμουτρα τις πόρτες της ίσης μεταχείρισης, των ανθρώπινων δικαιωμάτων, της δικαιοσύνης. Αυτός ο ιστός που πλέκεται από πεθαμένες γυναίκες, από κορίτσια που βίαια δολοφονήθηκαν, από μητέρες, συζύγους, ερωμένες, αυτός ο αιμάτινος ιστός από αθώες θηλυκές ψυχές, εξαπλώνεται ολοένα και περισσότερο, και είναι σκληρός σαν ατσάλι και είναι αυτός που χτίζεται στους αιώνες των αιώνων, για δώσει στις γυναίκες, τη θέση που τους </w:t>
      </w:r>
      <w:r w:rsidRPr="00115F31">
        <w:rPr>
          <w:rFonts w:ascii="Arial" w:hAnsi="Arial" w:cs="Arial"/>
          <w:bCs/>
          <w:color w:val="000000"/>
          <w:kern w:val="1"/>
          <w:lang w:val="el-GR"/>
        </w:rPr>
        <w:lastRenderedPageBreak/>
        <w:t>αξίζει. Δεν πεθαίνει ποτέ μια γυναίκα που δολοφονείται. Η ύπαρξη της μετουσιώνεται σε δύναμη. Μια δύναμη ικανή να κάψει τον κόσμο όλο</w:t>
      </w:r>
      <w:r w:rsidRPr="009679D8">
        <w:rPr>
          <w:rFonts w:ascii="Arial" w:hAnsi="Arial" w:cs="Arial"/>
          <w:bCs/>
          <w:color w:val="000000"/>
          <w:kern w:val="1"/>
          <w:lang w:val="el-GR"/>
        </w:rPr>
        <w:t>.</w:t>
      </w:r>
      <w:r w:rsidRPr="00115F31">
        <w:rPr>
          <w:rFonts w:ascii="Arial" w:hAnsi="Arial" w:cs="Arial"/>
          <w:bCs/>
          <w:color w:val="000000"/>
          <w:kern w:val="1"/>
          <w:lang w:val="el-GR"/>
        </w:rPr>
        <w:t>»</w:t>
      </w:r>
    </w:p>
    <w:p w14:paraId="63420E74" w14:textId="77777777" w:rsidR="002A2868" w:rsidRDefault="002A2868" w:rsidP="007B4698">
      <w:pPr>
        <w:autoSpaceDE w:val="0"/>
        <w:autoSpaceDN w:val="0"/>
        <w:adjustRightInd w:val="0"/>
        <w:spacing w:line="360" w:lineRule="auto"/>
        <w:jc w:val="both"/>
        <w:rPr>
          <w:rFonts w:ascii="Arial" w:hAnsi="Arial" w:cs="Arial"/>
          <w:b/>
          <w:bCs/>
          <w:color w:val="0E0E0E"/>
          <w:spacing w:val="20"/>
          <w:kern w:val="24"/>
          <w:lang w:val="el-GR"/>
        </w:rPr>
      </w:pPr>
      <w:r w:rsidRPr="002A2868">
        <w:rPr>
          <w:rFonts w:ascii="Arial" w:hAnsi="Arial" w:cs="Arial"/>
          <w:b/>
          <w:bCs/>
          <w:color w:val="0E0E0E"/>
          <w:spacing w:val="20"/>
          <w:kern w:val="24"/>
          <w:lang w:val="el-GR"/>
        </w:rPr>
        <w:t>Συντελεστές</w:t>
      </w:r>
    </w:p>
    <w:p w14:paraId="55ACEB74" w14:textId="77777777" w:rsidR="002A2868" w:rsidRPr="002A2868" w:rsidRDefault="002A2868" w:rsidP="002A2868">
      <w:pPr>
        <w:autoSpaceDE w:val="0"/>
        <w:autoSpaceDN w:val="0"/>
        <w:adjustRightInd w:val="0"/>
        <w:spacing w:line="360" w:lineRule="auto"/>
        <w:jc w:val="both"/>
        <w:rPr>
          <w:rFonts w:ascii="Arial" w:hAnsi="Arial" w:cs="Arial"/>
          <w:color w:val="0E0E0E"/>
          <w:kern w:val="1"/>
          <w:lang w:val="el-GR"/>
        </w:rPr>
      </w:pPr>
      <w:r w:rsidRPr="002A2868">
        <w:rPr>
          <w:rFonts w:ascii="Arial" w:hAnsi="Arial" w:cs="Arial"/>
          <w:b/>
          <w:bCs/>
          <w:color w:val="0E0E0E"/>
          <w:kern w:val="1"/>
          <w:lang w:val="el-GR"/>
        </w:rPr>
        <w:t>Σκηνοθεσία:</w:t>
      </w:r>
      <w:r w:rsidRPr="002A2868">
        <w:rPr>
          <w:rFonts w:ascii="Arial" w:hAnsi="Arial" w:cs="Arial"/>
          <w:color w:val="0E0E0E"/>
          <w:kern w:val="1"/>
          <w:lang w:val="el-GR"/>
        </w:rPr>
        <w:t xml:space="preserve"> Βαρβάρα </w:t>
      </w:r>
      <w:proofErr w:type="spellStart"/>
      <w:r w:rsidRPr="002A2868">
        <w:rPr>
          <w:rFonts w:ascii="Arial" w:hAnsi="Arial" w:cs="Arial"/>
          <w:color w:val="0E0E0E"/>
          <w:kern w:val="1"/>
          <w:lang w:val="el-GR"/>
        </w:rPr>
        <w:t>Δουμανίδου</w:t>
      </w:r>
      <w:proofErr w:type="spellEnd"/>
    </w:p>
    <w:p w14:paraId="65D1B79A" w14:textId="77777777" w:rsidR="002A2868" w:rsidRPr="002A2868" w:rsidRDefault="002A2868" w:rsidP="002A2868">
      <w:pPr>
        <w:autoSpaceDE w:val="0"/>
        <w:autoSpaceDN w:val="0"/>
        <w:adjustRightInd w:val="0"/>
        <w:spacing w:line="360" w:lineRule="auto"/>
        <w:jc w:val="both"/>
        <w:rPr>
          <w:rFonts w:ascii="Arial" w:hAnsi="Arial" w:cs="Arial"/>
          <w:color w:val="0E0E0E"/>
          <w:kern w:val="1"/>
          <w:lang w:val="el-GR"/>
        </w:rPr>
      </w:pPr>
      <w:r w:rsidRPr="002A2868">
        <w:rPr>
          <w:rFonts w:ascii="Arial" w:hAnsi="Arial" w:cs="Arial"/>
          <w:b/>
          <w:bCs/>
          <w:color w:val="0E0E0E"/>
          <w:kern w:val="1"/>
          <w:lang w:val="el-GR"/>
        </w:rPr>
        <w:t>Κείμενο:</w:t>
      </w:r>
      <w:r w:rsidRPr="002A2868">
        <w:rPr>
          <w:rFonts w:ascii="Arial" w:hAnsi="Arial" w:cs="Arial"/>
          <w:color w:val="0E0E0E"/>
          <w:kern w:val="1"/>
          <w:lang w:val="el-GR"/>
        </w:rPr>
        <w:t xml:space="preserve"> Μαρία Ράπτη</w:t>
      </w:r>
    </w:p>
    <w:p w14:paraId="397D6F74" w14:textId="77777777" w:rsidR="002A2868" w:rsidRPr="002A2868" w:rsidRDefault="002A2868" w:rsidP="002A2868">
      <w:pPr>
        <w:autoSpaceDE w:val="0"/>
        <w:autoSpaceDN w:val="0"/>
        <w:adjustRightInd w:val="0"/>
        <w:spacing w:line="360" w:lineRule="auto"/>
        <w:jc w:val="both"/>
        <w:rPr>
          <w:rFonts w:ascii="Arial" w:hAnsi="Arial" w:cs="Arial"/>
          <w:color w:val="0E0E0E"/>
          <w:kern w:val="1"/>
          <w:lang w:val="el-GR"/>
        </w:rPr>
      </w:pPr>
      <w:r w:rsidRPr="002A2868">
        <w:rPr>
          <w:rFonts w:ascii="Arial" w:hAnsi="Arial" w:cs="Arial"/>
          <w:b/>
          <w:bCs/>
          <w:color w:val="0E0E0E"/>
          <w:kern w:val="1"/>
          <w:lang w:val="el-GR"/>
        </w:rPr>
        <w:t>Κίνηση:</w:t>
      </w:r>
      <w:r w:rsidRPr="002A2868">
        <w:rPr>
          <w:rFonts w:ascii="Arial" w:hAnsi="Arial" w:cs="Arial"/>
          <w:color w:val="0E0E0E"/>
          <w:kern w:val="1"/>
          <w:lang w:val="el-GR"/>
        </w:rPr>
        <w:t xml:space="preserve"> Δημήτρης Βασιλειάδης</w:t>
      </w:r>
    </w:p>
    <w:p w14:paraId="1C298D2F" w14:textId="77777777" w:rsidR="002A2868" w:rsidRPr="002A2868" w:rsidRDefault="002A2868" w:rsidP="002A2868">
      <w:pPr>
        <w:autoSpaceDE w:val="0"/>
        <w:autoSpaceDN w:val="0"/>
        <w:adjustRightInd w:val="0"/>
        <w:spacing w:line="360" w:lineRule="auto"/>
        <w:jc w:val="both"/>
        <w:rPr>
          <w:rFonts w:ascii="Arial" w:hAnsi="Arial" w:cs="Arial"/>
          <w:color w:val="0E0E0E"/>
          <w:kern w:val="1"/>
          <w:lang w:val="el-GR"/>
        </w:rPr>
      </w:pPr>
      <w:r w:rsidRPr="002A2868">
        <w:rPr>
          <w:rFonts w:ascii="Arial" w:hAnsi="Arial" w:cs="Arial"/>
          <w:b/>
          <w:bCs/>
          <w:color w:val="0E0E0E"/>
          <w:kern w:val="1"/>
          <w:lang w:val="el-GR"/>
        </w:rPr>
        <w:t>Τραγούδι:</w:t>
      </w:r>
      <w:r w:rsidRPr="002A2868">
        <w:rPr>
          <w:rFonts w:ascii="Arial" w:hAnsi="Arial" w:cs="Arial"/>
          <w:color w:val="0E0E0E"/>
          <w:kern w:val="1"/>
          <w:lang w:val="el-GR"/>
        </w:rPr>
        <w:t xml:space="preserve"> Νατάσα Κοψαχείλη</w:t>
      </w:r>
    </w:p>
    <w:p w14:paraId="011A07F7" w14:textId="77777777" w:rsidR="002A2868" w:rsidRPr="002A2868" w:rsidRDefault="002A2868" w:rsidP="002A2868">
      <w:pPr>
        <w:autoSpaceDE w:val="0"/>
        <w:autoSpaceDN w:val="0"/>
        <w:adjustRightInd w:val="0"/>
        <w:spacing w:line="360" w:lineRule="auto"/>
        <w:jc w:val="both"/>
        <w:rPr>
          <w:rFonts w:ascii="Arial" w:hAnsi="Arial" w:cs="Arial"/>
          <w:color w:val="0E0E0E"/>
          <w:kern w:val="1"/>
          <w:lang w:val="el-GR"/>
        </w:rPr>
      </w:pPr>
      <w:r w:rsidRPr="002A2868">
        <w:rPr>
          <w:rFonts w:ascii="Arial" w:hAnsi="Arial" w:cs="Arial"/>
          <w:b/>
          <w:bCs/>
          <w:color w:val="0E0E0E"/>
          <w:kern w:val="1"/>
          <w:lang w:val="el-GR"/>
        </w:rPr>
        <w:t>Σκηνικά – Κοστούμια:</w:t>
      </w:r>
      <w:r w:rsidRPr="002A2868">
        <w:rPr>
          <w:rFonts w:ascii="Arial" w:hAnsi="Arial" w:cs="Arial"/>
          <w:color w:val="0E0E0E"/>
          <w:kern w:val="1"/>
          <w:lang w:val="el-GR"/>
        </w:rPr>
        <w:t xml:space="preserve"> Θέατρο του ‘</w:t>
      </w:r>
      <w:proofErr w:type="spellStart"/>
      <w:r w:rsidRPr="002A2868">
        <w:rPr>
          <w:rFonts w:ascii="Arial" w:hAnsi="Arial" w:cs="Arial"/>
          <w:color w:val="0E0E0E"/>
          <w:kern w:val="1"/>
          <w:lang w:val="el-GR"/>
        </w:rPr>
        <w:t>Αλλοτε</w:t>
      </w:r>
      <w:proofErr w:type="spellEnd"/>
    </w:p>
    <w:p w14:paraId="5EB03192" w14:textId="77777777" w:rsidR="002A2868" w:rsidRPr="002A2868" w:rsidRDefault="002A2868" w:rsidP="002A2868">
      <w:pPr>
        <w:autoSpaceDE w:val="0"/>
        <w:autoSpaceDN w:val="0"/>
        <w:adjustRightInd w:val="0"/>
        <w:spacing w:line="360" w:lineRule="auto"/>
        <w:jc w:val="both"/>
        <w:rPr>
          <w:rFonts w:ascii="Arial" w:hAnsi="Arial" w:cs="Arial"/>
          <w:color w:val="0E0E0E"/>
          <w:kern w:val="1"/>
          <w:lang w:val="el-GR"/>
        </w:rPr>
      </w:pPr>
      <w:r w:rsidRPr="002A2868">
        <w:rPr>
          <w:rFonts w:ascii="Arial" w:hAnsi="Arial" w:cs="Arial"/>
          <w:b/>
          <w:bCs/>
          <w:color w:val="0E0E0E"/>
          <w:kern w:val="1"/>
          <w:lang w:val="el-GR"/>
        </w:rPr>
        <w:t>Δημιουργία αφίσας:</w:t>
      </w:r>
      <w:r w:rsidRPr="002A2868">
        <w:rPr>
          <w:rFonts w:ascii="Arial" w:hAnsi="Arial" w:cs="Arial"/>
          <w:color w:val="0E0E0E"/>
          <w:kern w:val="1"/>
          <w:lang w:val="el-GR"/>
        </w:rPr>
        <w:t xml:space="preserve"> Φωτεινή </w:t>
      </w:r>
      <w:proofErr w:type="spellStart"/>
      <w:r w:rsidRPr="002A2868">
        <w:rPr>
          <w:rFonts w:ascii="Arial" w:hAnsi="Arial" w:cs="Arial"/>
          <w:color w:val="0E0E0E"/>
          <w:kern w:val="1"/>
          <w:lang w:val="el-GR"/>
        </w:rPr>
        <w:t>Φιλοξενίδου</w:t>
      </w:r>
      <w:proofErr w:type="spellEnd"/>
    </w:p>
    <w:p w14:paraId="286A99A4" w14:textId="77777777" w:rsidR="002A2868" w:rsidRPr="002A2868" w:rsidRDefault="002A2868" w:rsidP="002A2868">
      <w:pPr>
        <w:autoSpaceDE w:val="0"/>
        <w:autoSpaceDN w:val="0"/>
        <w:adjustRightInd w:val="0"/>
        <w:spacing w:line="360" w:lineRule="auto"/>
        <w:jc w:val="both"/>
        <w:rPr>
          <w:rFonts w:ascii="Arial" w:hAnsi="Arial" w:cs="Arial"/>
          <w:color w:val="0E0E0E"/>
          <w:kern w:val="1"/>
          <w:lang w:val="el-GR"/>
        </w:rPr>
      </w:pPr>
      <w:r w:rsidRPr="002A2868">
        <w:rPr>
          <w:rFonts w:ascii="Arial" w:hAnsi="Arial" w:cs="Arial"/>
          <w:b/>
          <w:bCs/>
          <w:color w:val="0E0E0E"/>
          <w:kern w:val="1"/>
          <w:lang w:val="el-GR"/>
        </w:rPr>
        <w:t xml:space="preserve">Προωθητικό </w:t>
      </w:r>
      <w:r w:rsidRPr="002A2868">
        <w:rPr>
          <w:rFonts w:ascii="Arial" w:hAnsi="Arial" w:cs="Arial"/>
          <w:b/>
          <w:bCs/>
          <w:color w:val="0E0E0E"/>
          <w:kern w:val="1"/>
          <w:lang w:val="en-US"/>
        </w:rPr>
        <w:t>video</w:t>
      </w:r>
      <w:r w:rsidRPr="002A2868">
        <w:rPr>
          <w:rFonts w:ascii="Arial" w:hAnsi="Arial" w:cs="Arial"/>
          <w:b/>
          <w:bCs/>
          <w:color w:val="0E0E0E"/>
          <w:kern w:val="1"/>
          <w:lang w:val="el-GR"/>
        </w:rPr>
        <w:t>:</w:t>
      </w:r>
      <w:r w:rsidRPr="002A2868">
        <w:rPr>
          <w:rFonts w:ascii="Arial" w:hAnsi="Arial" w:cs="Arial"/>
          <w:color w:val="0E0E0E"/>
          <w:kern w:val="1"/>
          <w:lang w:val="el-GR"/>
        </w:rPr>
        <w:t xml:space="preserve"> </w:t>
      </w:r>
      <w:proofErr w:type="spellStart"/>
      <w:r w:rsidRPr="002A2868">
        <w:rPr>
          <w:rFonts w:ascii="Arial" w:hAnsi="Arial" w:cs="Arial"/>
          <w:color w:val="0E0E0E"/>
          <w:kern w:val="1"/>
          <w:lang w:val="el-GR"/>
        </w:rPr>
        <w:t>Τόμης</w:t>
      </w:r>
      <w:proofErr w:type="spellEnd"/>
      <w:r w:rsidRPr="002A2868">
        <w:rPr>
          <w:rFonts w:ascii="Arial" w:hAnsi="Arial" w:cs="Arial"/>
          <w:color w:val="0E0E0E"/>
          <w:kern w:val="1"/>
          <w:lang w:val="el-GR"/>
        </w:rPr>
        <w:t xml:space="preserve"> </w:t>
      </w:r>
      <w:proofErr w:type="spellStart"/>
      <w:r w:rsidRPr="002A2868">
        <w:rPr>
          <w:rFonts w:ascii="Arial" w:hAnsi="Arial" w:cs="Arial"/>
          <w:color w:val="0E0E0E"/>
          <w:kern w:val="1"/>
          <w:lang w:val="el-GR"/>
        </w:rPr>
        <w:t>Βρακάς</w:t>
      </w:r>
      <w:proofErr w:type="spellEnd"/>
    </w:p>
    <w:p w14:paraId="1C94E13A" w14:textId="77777777" w:rsidR="002A2868" w:rsidRPr="002A2868" w:rsidRDefault="002A2868" w:rsidP="002A2868">
      <w:pPr>
        <w:autoSpaceDE w:val="0"/>
        <w:autoSpaceDN w:val="0"/>
        <w:adjustRightInd w:val="0"/>
        <w:spacing w:line="360" w:lineRule="auto"/>
        <w:jc w:val="both"/>
        <w:rPr>
          <w:rFonts w:ascii="Arial" w:hAnsi="Arial" w:cs="Arial"/>
          <w:color w:val="0E0E0E"/>
          <w:kern w:val="1"/>
          <w:lang w:val="el-GR"/>
        </w:rPr>
      </w:pPr>
      <w:r w:rsidRPr="002A2868">
        <w:rPr>
          <w:rFonts w:ascii="Arial" w:hAnsi="Arial" w:cs="Arial"/>
          <w:b/>
          <w:bCs/>
          <w:color w:val="0E0E0E"/>
          <w:kern w:val="1"/>
          <w:lang w:val="el-GR"/>
        </w:rPr>
        <w:t>Φωτογραφίες:</w:t>
      </w:r>
      <w:r w:rsidRPr="002A2868">
        <w:rPr>
          <w:rFonts w:ascii="Arial" w:hAnsi="Arial" w:cs="Arial"/>
          <w:color w:val="0E0E0E"/>
          <w:kern w:val="1"/>
          <w:lang w:val="el-GR"/>
        </w:rPr>
        <w:t xml:space="preserve"> Λάμπρος Καζάν</w:t>
      </w:r>
    </w:p>
    <w:p w14:paraId="5402792C" w14:textId="77777777" w:rsidR="002A2868" w:rsidRDefault="002A2868" w:rsidP="007B4698">
      <w:pPr>
        <w:autoSpaceDE w:val="0"/>
        <w:autoSpaceDN w:val="0"/>
        <w:adjustRightInd w:val="0"/>
        <w:spacing w:line="360" w:lineRule="auto"/>
        <w:jc w:val="both"/>
        <w:rPr>
          <w:rFonts w:ascii="Arial" w:hAnsi="Arial" w:cs="Arial"/>
          <w:color w:val="0E0E0E"/>
          <w:kern w:val="1"/>
          <w:lang w:val="el-GR"/>
        </w:rPr>
      </w:pPr>
    </w:p>
    <w:p w14:paraId="5B8B6D12" w14:textId="27A7856C" w:rsidR="002A2868" w:rsidRPr="002A2868" w:rsidRDefault="002A2868" w:rsidP="002A2868">
      <w:pPr>
        <w:autoSpaceDE w:val="0"/>
        <w:autoSpaceDN w:val="0"/>
        <w:adjustRightInd w:val="0"/>
        <w:spacing w:line="360" w:lineRule="auto"/>
        <w:jc w:val="both"/>
        <w:rPr>
          <w:rFonts w:ascii="Arial" w:hAnsi="Arial" w:cs="Arial"/>
          <w:b/>
          <w:bCs/>
          <w:color w:val="0E0E0E"/>
          <w:kern w:val="1"/>
          <w:lang w:val="el-GR"/>
        </w:rPr>
      </w:pPr>
      <w:r w:rsidRPr="002A2868">
        <w:rPr>
          <w:rFonts w:ascii="Arial" w:hAnsi="Arial" w:cs="Arial"/>
          <w:b/>
          <w:bCs/>
          <w:color w:val="0E0E0E"/>
          <w:kern w:val="1"/>
          <w:lang w:val="el-GR"/>
        </w:rPr>
        <w:t>Διανομή</w:t>
      </w:r>
    </w:p>
    <w:p w14:paraId="0EE42023" w14:textId="556C0A53" w:rsidR="002A2868" w:rsidRPr="002A2868" w:rsidRDefault="002A2868" w:rsidP="002A2868">
      <w:pPr>
        <w:autoSpaceDE w:val="0"/>
        <w:autoSpaceDN w:val="0"/>
        <w:adjustRightInd w:val="0"/>
        <w:spacing w:line="360" w:lineRule="auto"/>
        <w:jc w:val="both"/>
        <w:rPr>
          <w:rFonts w:ascii="Arial" w:hAnsi="Arial" w:cs="Arial"/>
          <w:color w:val="0E0E0E"/>
          <w:kern w:val="1"/>
          <w:lang w:val="el-GR"/>
        </w:rPr>
      </w:pPr>
      <w:r w:rsidRPr="002A2868">
        <w:rPr>
          <w:rFonts w:ascii="Arial" w:hAnsi="Arial" w:cs="Arial"/>
          <w:b/>
          <w:bCs/>
          <w:color w:val="0E0E0E"/>
          <w:kern w:val="1"/>
          <w:lang w:val="en-GB"/>
        </w:rPr>
        <w:t>Mari</w:t>
      </w:r>
      <w:r w:rsidRPr="002A2868">
        <w:rPr>
          <w:rFonts w:ascii="Arial" w:hAnsi="Arial" w:cs="Arial"/>
          <w:b/>
          <w:bCs/>
          <w:color w:val="0E0E0E"/>
          <w:kern w:val="1"/>
          <w:lang w:val="el-GR"/>
        </w:rPr>
        <w:t xml:space="preserve"> </w:t>
      </w:r>
      <w:proofErr w:type="spellStart"/>
      <w:r w:rsidRPr="002A2868">
        <w:rPr>
          <w:rFonts w:ascii="Arial" w:hAnsi="Arial" w:cs="Arial"/>
          <w:b/>
          <w:bCs/>
          <w:color w:val="0E0E0E"/>
          <w:kern w:val="1"/>
          <w:lang w:val="en-GB"/>
        </w:rPr>
        <w:t>Jogensdatter</w:t>
      </w:r>
      <w:proofErr w:type="spellEnd"/>
      <w:r>
        <w:rPr>
          <w:rFonts w:ascii="Arial" w:hAnsi="Arial" w:cs="Arial"/>
          <w:color w:val="0E0E0E"/>
          <w:kern w:val="1"/>
          <w:lang w:val="el-GR"/>
        </w:rPr>
        <w:t>:</w:t>
      </w:r>
      <w:r w:rsidRPr="002A2868">
        <w:rPr>
          <w:rFonts w:ascii="Arial" w:hAnsi="Arial" w:cs="Arial"/>
          <w:color w:val="0E0E0E"/>
          <w:kern w:val="1"/>
          <w:lang w:val="el-GR"/>
        </w:rPr>
        <w:t xml:space="preserve"> Θεοδώρα </w:t>
      </w:r>
      <w:proofErr w:type="spellStart"/>
      <w:r w:rsidRPr="002A2868">
        <w:rPr>
          <w:rFonts w:ascii="Arial" w:hAnsi="Arial" w:cs="Arial"/>
          <w:color w:val="0E0E0E"/>
          <w:kern w:val="1"/>
          <w:lang w:val="el-GR"/>
        </w:rPr>
        <w:t>Κωστάκου</w:t>
      </w:r>
      <w:proofErr w:type="spellEnd"/>
    </w:p>
    <w:p w14:paraId="60B194F6" w14:textId="300D0E16" w:rsidR="002A2868" w:rsidRPr="002A2868" w:rsidRDefault="002A2868" w:rsidP="002A2868">
      <w:pPr>
        <w:autoSpaceDE w:val="0"/>
        <w:autoSpaceDN w:val="0"/>
        <w:adjustRightInd w:val="0"/>
        <w:spacing w:line="360" w:lineRule="auto"/>
        <w:jc w:val="both"/>
        <w:rPr>
          <w:rFonts w:ascii="Arial" w:hAnsi="Arial" w:cs="Arial"/>
          <w:color w:val="0E0E0E"/>
          <w:kern w:val="1"/>
          <w:lang w:val="el-GR"/>
        </w:rPr>
      </w:pPr>
      <w:r w:rsidRPr="002A2868">
        <w:rPr>
          <w:rFonts w:ascii="Arial" w:hAnsi="Arial" w:cs="Arial"/>
          <w:b/>
          <w:bCs/>
          <w:color w:val="0E0E0E"/>
          <w:kern w:val="1"/>
          <w:lang w:val="en-GB"/>
        </w:rPr>
        <w:t>Kirsti</w:t>
      </w:r>
      <w:r w:rsidRPr="002A2868">
        <w:rPr>
          <w:rFonts w:ascii="Arial" w:hAnsi="Arial" w:cs="Arial"/>
          <w:b/>
          <w:bCs/>
          <w:color w:val="0E0E0E"/>
          <w:kern w:val="1"/>
          <w:lang w:val="el-GR"/>
        </w:rPr>
        <w:t xml:space="preserve"> </w:t>
      </w:r>
      <w:proofErr w:type="spellStart"/>
      <w:r w:rsidRPr="002A2868">
        <w:rPr>
          <w:rFonts w:ascii="Arial" w:hAnsi="Arial" w:cs="Arial"/>
          <w:b/>
          <w:bCs/>
          <w:color w:val="0E0E0E"/>
          <w:kern w:val="1"/>
          <w:lang w:val="en-GB"/>
        </w:rPr>
        <w:t>Sorensdatter</w:t>
      </w:r>
      <w:proofErr w:type="spellEnd"/>
      <w:r w:rsidRPr="002A2868">
        <w:rPr>
          <w:rFonts w:ascii="Arial" w:hAnsi="Arial" w:cs="Arial"/>
          <w:b/>
          <w:bCs/>
          <w:color w:val="0E0E0E"/>
          <w:kern w:val="1"/>
          <w:lang w:val="el-GR"/>
        </w:rPr>
        <w:t>:</w:t>
      </w:r>
      <w:r w:rsidRPr="002A2868">
        <w:rPr>
          <w:rFonts w:ascii="Arial" w:hAnsi="Arial" w:cs="Arial"/>
          <w:color w:val="0E0E0E"/>
          <w:kern w:val="1"/>
          <w:lang w:val="el-GR"/>
        </w:rPr>
        <w:t xml:space="preserve"> Τατιάνα Οικονόμου</w:t>
      </w:r>
    </w:p>
    <w:p w14:paraId="17AC8EB1" w14:textId="7F03E5BA" w:rsidR="002A2868" w:rsidRPr="002A2868" w:rsidRDefault="002A2868" w:rsidP="002A2868">
      <w:pPr>
        <w:autoSpaceDE w:val="0"/>
        <w:autoSpaceDN w:val="0"/>
        <w:adjustRightInd w:val="0"/>
        <w:spacing w:line="360" w:lineRule="auto"/>
        <w:jc w:val="both"/>
        <w:rPr>
          <w:rFonts w:ascii="Arial" w:hAnsi="Arial" w:cs="Arial"/>
          <w:color w:val="0E0E0E"/>
          <w:kern w:val="1"/>
          <w:lang w:val="el-GR"/>
        </w:rPr>
      </w:pPr>
      <w:r w:rsidRPr="002A2868">
        <w:rPr>
          <w:rFonts w:ascii="Arial" w:hAnsi="Arial" w:cs="Arial"/>
          <w:b/>
          <w:bCs/>
          <w:color w:val="0E0E0E"/>
          <w:kern w:val="1"/>
          <w:lang w:val="en-GB"/>
        </w:rPr>
        <w:t>Else</w:t>
      </w:r>
      <w:r w:rsidRPr="002A2868">
        <w:rPr>
          <w:rFonts w:ascii="Arial" w:hAnsi="Arial" w:cs="Arial"/>
          <w:b/>
          <w:bCs/>
          <w:color w:val="0E0E0E"/>
          <w:kern w:val="1"/>
          <w:lang w:val="el-GR"/>
        </w:rPr>
        <w:t xml:space="preserve"> </w:t>
      </w:r>
      <w:proofErr w:type="spellStart"/>
      <w:r w:rsidRPr="002A2868">
        <w:rPr>
          <w:rFonts w:ascii="Arial" w:hAnsi="Arial" w:cs="Arial"/>
          <w:b/>
          <w:bCs/>
          <w:color w:val="0E0E0E"/>
          <w:kern w:val="1"/>
          <w:lang w:val="en-GB"/>
        </w:rPr>
        <w:t>Knutsdatter</w:t>
      </w:r>
      <w:proofErr w:type="spellEnd"/>
      <w:r w:rsidRPr="002A2868">
        <w:rPr>
          <w:rFonts w:ascii="Arial" w:hAnsi="Arial" w:cs="Arial"/>
          <w:b/>
          <w:bCs/>
          <w:color w:val="0E0E0E"/>
          <w:kern w:val="1"/>
          <w:lang w:val="el-GR"/>
        </w:rPr>
        <w:t>:</w:t>
      </w:r>
      <w:r w:rsidRPr="002A2868">
        <w:rPr>
          <w:rFonts w:ascii="Arial" w:hAnsi="Arial" w:cs="Arial"/>
          <w:color w:val="0E0E0E"/>
          <w:kern w:val="1"/>
          <w:lang w:val="el-GR"/>
        </w:rPr>
        <w:t xml:space="preserve"> </w:t>
      </w:r>
      <w:proofErr w:type="spellStart"/>
      <w:r w:rsidRPr="002A2868">
        <w:rPr>
          <w:rFonts w:ascii="Arial" w:hAnsi="Arial" w:cs="Arial"/>
          <w:color w:val="0E0E0E"/>
          <w:kern w:val="1"/>
          <w:lang w:val="el-GR"/>
        </w:rPr>
        <w:t>Βάλια</w:t>
      </w:r>
      <w:proofErr w:type="spellEnd"/>
      <w:r w:rsidRPr="002A2868">
        <w:rPr>
          <w:rFonts w:ascii="Arial" w:hAnsi="Arial" w:cs="Arial"/>
          <w:color w:val="0E0E0E"/>
          <w:kern w:val="1"/>
          <w:lang w:val="el-GR"/>
        </w:rPr>
        <w:t xml:space="preserve"> Γκαγκάτση</w:t>
      </w:r>
    </w:p>
    <w:p w14:paraId="51EAD04D" w14:textId="5C872746" w:rsidR="002A2868" w:rsidRPr="002A2868" w:rsidRDefault="002A2868" w:rsidP="002A2868">
      <w:pPr>
        <w:autoSpaceDE w:val="0"/>
        <w:autoSpaceDN w:val="0"/>
        <w:adjustRightInd w:val="0"/>
        <w:spacing w:line="360" w:lineRule="auto"/>
        <w:jc w:val="both"/>
        <w:rPr>
          <w:rFonts w:ascii="Arial" w:hAnsi="Arial" w:cs="Arial"/>
          <w:color w:val="0E0E0E"/>
          <w:kern w:val="1"/>
          <w:lang w:val="el-GR"/>
        </w:rPr>
      </w:pPr>
      <w:r w:rsidRPr="002A2868">
        <w:rPr>
          <w:rFonts w:ascii="Arial" w:hAnsi="Arial" w:cs="Arial"/>
          <w:b/>
          <w:bCs/>
          <w:color w:val="0E0E0E"/>
          <w:kern w:val="1"/>
          <w:lang w:val="en-GB"/>
        </w:rPr>
        <w:t>Maren</w:t>
      </w:r>
      <w:r w:rsidRPr="002A2868">
        <w:rPr>
          <w:rFonts w:ascii="Arial" w:hAnsi="Arial" w:cs="Arial"/>
          <w:b/>
          <w:bCs/>
          <w:color w:val="0E0E0E"/>
          <w:kern w:val="1"/>
          <w:lang w:val="el-GR"/>
        </w:rPr>
        <w:t xml:space="preserve"> </w:t>
      </w:r>
      <w:proofErr w:type="spellStart"/>
      <w:r w:rsidRPr="002A2868">
        <w:rPr>
          <w:rFonts w:ascii="Arial" w:hAnsi="Arial" w:cs="Arial"/>
          <w:b/>
          <w:bCs/>
          <w:color w:val="0E0E0E"/>
          <w:kern w:val="1"/>
          <w:lang w:val="en-GB"/>
        </w:rPr>
        <w:t>Olsdatter</w:t>
      </w:r>
      <w:proofErr w:type="spellEnd"/>
      <w:r w:rsidRPr="002A2868">
        <w:rPr>
          <w:rFonts w:ascii="Arial" w:hAnsi="Arial" w:cs="Arial"/>
          <w:b/>
          <w:bCs/>
          <w:color w:val="0E0E0E"/>
          <w:kern w:val="1"/>
          <w:lang w:val="el-GR"/>
        </w:rPr>
        <w:t>:</w:t>
      </w:r>
      <w:r w:rsidRPr="002A2868">
        <w:rPr>
          <w:rFonts w:ascii="Arial" w:hAnsi="Arial" w:cs="Arial"/>
          <w:color w:val="0E0E0E"/>
          <w:kern w:val="1"/>
          <w:lang w:val="el-GR"/>
        </w:rPr>
        <w:t xml:space="preserve"> Μαρία </w:t>
      </w:r>
      <w:proofErr w:type="spellStart"/>
      <w:r w:rsidRPr="002A2868">
        <w:rPr>
          <w:rFonts w:ascii="Arial" w:hAnsi="Arial" w:cs="Arial"/>
          <w:color w:val="0E0E0E"/>
          <w:kern w:val="1"/>
          <w:lang w:val="el-GR"/>
        </w:rPr>
        <w:t>Σεμερτζίδου</w:t>
      </w:r>
      <w:proofErr w:type="spellEnd"/>
    </w:p>
    <w:p w14:paraId="3845F60F" w14:textId="7F06B00E" w:rsidR="002A2868" w:rsidRPr="002A2868" w:rsidRDefault="002A2868" w:rsidP="002A2868">
      <w:pPr>
        <w:autoSpaceDE w:val="0"/>
        <w:autoSpaceDN w:val="0"/>
        <w:adjustRightInd w:val="0"/>
        <w:spacing w:line="360" w:lineRule="auto"/>
        <w:jc w:val="both"/>
        <w:rPr>
          <w:rFonts w:ascii="Arial" w:hAnsi="Arial" w:cs="Arial"/>
          <w:color w:val="0E0E0E"/>
          <w:kern w:val="1"/>
          <w:lang w:val="el-GR"/>
        </w:rPr>
      </w:pPr>
      <w:r w:rsidRPr="002A2868">
        <w:rPr>
          <w:rFonts w:ascii="Arial" w:hAnsi="Arial" w:cs="Arial"/>
          <w:b/>
          <w:bCs/>
          <w:color w:val="0E0E0E"/>
          <w:kern w:val="1"/>
          <w:lang w:val="en-GB"/>
        </w:rPr>
        <w:t>Ingeborg</w:t>
      </w:r>
      <w:r w:rsidRPr="002A2868">
        <w:rPr>
          <w:rFonts w:ascii="Arial" w:hAnsi="Arial" w:cs="Arial"/>
          <w:b/>
          <w:bCs/>
          <w:color w:val="0E0E0E"/>
          <w:kern w:val="1"/>
          <w:lang w:val="el-GR"/>
        </w:rPr>
        <w:t xml:space="preserve"> </w:t>
      </w:r>
      <w:proofErr w:type="spellStart"/>
      <w:r w:rsidRPr="002A2868">
        <w:rPr>
          <w:rFonts w:ascii="Arial" w:hAnsi="Arial" w:cs="Arial"/>
          <w:b/>
          <w:bCs/>
          <w:color w:val="0E0E0E"/>
          <w:kern w:val="1"/>
          <w:lang w:val="en-GB"/>
        </w:rPr>
        <w:t>Iversdatter</w:t>
      </w:r>
      <w:proofErr w:type="spellEnd"/>
      <w:r w:rsidRPr="002A2868">
        <w:rPr>
          <w:rFonts w:ascii="Arial" w:hAnsi="Arial" w:cs="Arial"/>
          <w:b/>
          <w:bCs/>
          <w:color w:val="0E0E0E"/>
          <w:kern w:val="1"/>
          <w:lang w:val="el-GR"/>
        </w:rPr>
        <w:t>:</w:t>
      </w:r>
      <w:r w:rsidRPr="002A2868">
        <w:rPr>
          <w:rFonts w:ascii="Arial" w:hAnsi="Arial" w:cs="Arial"/>
          <w:color w:val="0E0E0E"/>
          <w:kern w:val="1"/>
          <w:lang w:val="el-GR"/>
        </w:rPr>
        <w:t xml:space="preserve"> Βαρβάρα </w:t>
      </w:r>
      <w:proofErr w:type="spellStart"/>
      <w:r w:rsidRPr="002A2868">
        <w:rPr>
          <w:rFonts w:ascii="Arial" w:hAnsi="Arial" w:cs="Arial"/>
          <w:color w:val="0E0E0E"/>
          <w:kern w:val="1"/>
          <w:lang w:val="el-GR"/>
        </w:rPr>
        <w:t>Δουμανίδου</w:t>
      </w:r>
      <w:proofErr w:type="spellEnd"/>
    </w:p>
    <w:p w14:paraId="6EFD805A" w14:textId="3E9D0A6A" w:rsidR="002A2868" w:rsidRPr="002A2868" w:rsidRDefault="002A2868" w:rsidP="002A2868">
      <w:pPr>
        <w:autoSpaceDE w:val="0"/>
        <w:autoSpaceDN w:val="0"/>
        <w:adjustRightInd w:val="0"/>
        <w:spacing w:line="360" w:lineRule="auto"/>
        <w:jc w:val="both"/>
        <w:rPr>
          <w:rFonts w:ascii="Arial" w:hAnsi="Arial" w:cs="Arial"/>
          <w:color w:val="0E0E0E"/>
          <w:kern w:val="1"/>
          <w:lang w:val="el-GR"/>
        </w:rPr>
      </w:pPr>
      <w:r w:rsidRPr="002A2868">
        <w:rPr>
          <w:rFonts w:ascii="Arial" w:hAnsi="Arial" w:cs="Arial"/>
          <w:b/>
          <w:bCs/>
          <w:color w:val="0E0E0E"/>
          <w:kern w:val="1"/>
          <w:lang w:val="en-GB"/>
        </w:rPr>
        <w:t>Anne</w:t>
      </w:r>
      <w:r w:rsidRPr="002A2868">
        <w:rPr>
          <w:rFonts w:ascii="Arial" w:hAnsi="Arial" w:cs="Arial"/>
          <w:b/>
          <w:bCs/>
          <w:color w:val="0E0E0E"/>
          <w:kern w:val="1"/>
          <w:lang w:val="el-GR"/>
        </w:rPr>
        <w:t xml:space="preserve"> </w:t>
      </w:r>
      <w:proofErr w:type="spellStart"/>
      <w:r w:rsidRPr="002A2868">
        <w:rPr>
          <w:rFonts w:ascii="Arial" w:hAnsi="Arial" w:cs="Arial"/>
          <w:b/>
          <w:bCs/>
          <w:color w:val="0E0E0E"/>
          <w:kern w:val="1"/>
          <w:lang w:val="en-GB"/>
        </w:rPr>
        <w:t>Larsdatter</w:t>
      </w:r>
      <w:proofErr w:type="spellEnd"/>
      <w:r w:rsidRPr="002A2868">
        <w:rPr>
          <w:rFonts w:ascii="Arial" w:hAnsi="Arial" w:cs="Arial"/>
          <w:b/>
          <w:bCs/>
          <w:color w:val="0E0E0E"/>
          <w:kern w:val="1"/>
          <w:lang w:val="el-GR"/>
        </w:rPr>
        <w:t>:</w:t>
      </w:r>
      <w:r w:rsidRPr="002A2868">
        <w:rPr>
          <w:rFonts w:ascii="Arial" w:hAnsi="Arial" w:cs="Arial"/>
          <w:color w:val="0E0E0E"/>
          <w:kern w:val="1"/>
          <w:lang w:val="el-GR"/>
        </w:rPr>
        <w:t xml:space="preserve"> Νατάσα Κοψαχείλη</w:t>
      </w:r>
    </w:p>
    <w:p w14:paraId="0E31F3E9" w14:textId="73C2BBF0" w:rsidR="002A2868" w:rsidRPr="002A2868" w:rsidRDefault="002A2868" w:rsidP="002A2868">
      <w:pPr>
        <w:autoSpaceDE w:val="0"/>
        <w:autoSpaceDN w:val="0"/>
        <w:adjustRightInd w:val="0"/>
        <w:spacing w:line="360" w:lineRule="auto"/>
        <w:jc w:val="both"/>
        <w:rPr>
          <w:rFonts w:ascii="Arial" w:hAnsi="Arial" w:cs="Arial"/>
          <w:color w:val="0E0E0E"/>
          <w:kern w:val="1"/>
          <w:lang w:val="el-GR"/>
        </w:rPr>
      </w:pPr>
      <w:r w:rsidRPr="002A2868">
        <w:rPr>
          <w:rFonts w:ascii="Arial" w:hAnsi="Arial" w:cs="Arial"/>
          <w:b/>
          <w:bCs/>
          <w:color w:val="0E0E0E"/>
          <w:kern w:val="1"/>
          <w:lang w:val="en-GB"/>
        </w:rPr>
        <w:t>John</w:t>
      </w:r>
      <w:r w:rsidRPr="002A2868">
        <w:rPr>
          <w:rFonts w:ascii="Arial" w:hAnsi="Arial" w:cs="Arial"/>
          <w:b/>
          <w:bCs/>
          <w:color w:val="0E0E0E"/>
          <w:kern w:val="1"/>
          <w:lang w:val="el-GR"/>
        </w:rPr>
        <w:t xml:space="preserve"> </w:t>
      </w:r>
      <w:r w:rsidRPr="002A2868">
        <w:rPr>
          <w:rFonts w:ascii="Arial" w:hAnsi="Arial" w:cs="Arial"/>
          <w:b/>
          <w:bCs/>
          <w:color w:val="0E0E0E"/>
          <w:kern w:val="1"/>
          <w:lang w:val="en-GB"/>
        </w:rPr>
        <w:t>Cunningham</w:t>
      </w:r>
      <w:r w:rsidRPr="002A2868">
        <w:rPr>
          <w:rFonts w:ascii="Arial" w:hAnsi="Arial" w:cs="Arial"/>
          <w:b/>
          <w:bCs/>
          <w:color w:val="0E0E0E"/>
          <w:kern w:val="1"/>
          <w:lang w:val="el-GR"/>
        </w:rPr>
        <w:t>:</w:t>
      </w:r>
      <w:r w:rsidRPr="002A2868">
        <w:rPr>
          <w:rFonts w:ascii="Arial" w:hAnsi="Arial" w:cs="Arial"/>
          <w:color w:val="0E0E0E"/>
          <w:kern w:val="1"/>
          <w:lang w:val="el-GR"/>
        </w:rPr>
        <w:t xml:space="preserve"> Στέργιος </w:t>
      </w:r>
      <w:proofErr w:type="spellStart"/>
      <w:r w:rsidRPr="002A2868">
        <w:rPr>
          <w:rFonts w:ascii="Arial" w:hAnsi="Arial" w:cs="Arial"/>
          <w:color w:val="0E0E0E"/>
          <w:kern w:val="1"/>
          <w:lang w:val="el-GR"/>
        </w:rPr>
        <w:t>Κωνσταντζίκης</w:t>
      </w:r>
      <w:proofErr w:type="spellEnd"/>
    </w:p>
    <w:p w14:paraId="2D66E4D2" w14:textId="45586E14" w:rsidR="002A2868" w:rsidRPr="002A2868" w:rsidRDefault="002A2868" w:rsidP="002A2868">
      <w:pPr>
        <w:autoSpaceDE w:val="0"/>
        <w:autoSpaceDN w:val="0"/>
        <w:adjustRightInd w:val="0"/>
        <w:spacing w:line="360" w:lineRule="auto"/>
        <w:jc w:val="both"/>
        <w:rPr>
          <w:rFonts w:ascii="Arial" w:hAnsi="Arial" w:cs="Arial"/>
          <w:color w:val="0E0E0E"/>
          <w:kern w:val="1"/>
          <w:lang w:val="el-GR"/>
        </w:rPr>
      </w:pPr>
      <w:r w:rsidRPr="002A2868">
        <w:rPr>
          <w:rFonts w:ascii="Arial" w:hAnsi="Arial" w:cs="Arial"/>
          <w:b/>
          <w:bCs/>
          <w:color w:val="0E0E0E"/>
          <w:kern w:val="1"/>
          <w:lang w:val="en-US"/>
        </w:rPr>
        <w:t>Jens</w:t>
      </w:r>
      <w:r w:rsidRPr="002A2868">
        <w:rPr>
          <w:rFonts w:ascii="Arial" w:hAnsi="Arial" w:cs="Arial"/>
          <w:b/>
          <w:bCs/>
          <w:color w:val="0E0E0E"/>
          <w:kern w:val="1"/>
          <w:lang w:val="el-GR"/>
        </w:rPr>
        <w:t xml:space="preserve"> </w:t>
      </w:r>
      <w:proofErr w:type="spellStart"/>
      <w:r w:rsidRPr="002A2868">
        <w:rPr>
          <w:rFonts w:ascii="Arial" w:hAnsi="Arial" w:cs="Arial"/>
          <w:b/>
          <w:bCs/>
          <w:color w:val="0E0E0E"/>
          <w:kern w:val="1"/>
          <w:lang w:val="en-US"/>
        </w:rPr>
        <w:t>Randulf</w:t>
      </w:r>
      <w:proofErr w:type="spellEnd"/>
      <w:r w:rsidRPr="002A2868">
        <w:rPr>
          <w:rFonts w:ascii="Arial" w:hAnsi="Arial" w:cs="Arial"/>
          <w:b/>
          <w:bCs/>
          <w:color w:val="0E0E0E"/>
          <w:kern w:val="1"/>
          <w:lang w:val="el-GR"/>
        </w:rPr>
        <w:t>:</w:t>
      </w:r>
      <w:r w:rsidRPr="002A2868">
        <w:rPr>
          <w:rFonts w:ascii="Arial" w:hAnsi="Arial" w:cs="Arial"/>
          <w:color w:val="0E0E0E"/>
          <w:kern w:val="1"/>
          <w:lang w:val="el-GR"/>
        </w:rPr>
        <w:t xml:space="preserve"> Δημήτρης Βασιλειάδης</w:t>
      </w:r>
    </w:p>
    <w:p w14:paraId="470326AB" w14:textId="371ED04B" w:rsidR="00ED1F20" w:rsidRDefault="002A2868" w:rsidP="003C04CB">
      <w:pPr>
        <w:autoSpaceDE w:val="0"/>
        <w:autoSpaceDN w:val="0"/>
        <w:adjustRightInd w:val="0"/>
        <w:spacing w:line="360" w:lineRule="auto"/>
        <w:jc w:val="both"/>
        <w:rPr>
          <w:rFonts w:ascii="Arial" w:hAnsi="Arial" w:cs="Arial"/>
          <w:color w:val="0E0E0E"/>
          <w:kern w:val="1"/>
          <w:lang w:val="el-GR"/>
        </w:rPr>
      </w:pPr>
      <w:r w:rsidRPr="002A2868">
        <w:rPr>
          <w:rFonts w:ascii="Arial" w:hAnsi="Arial" w:cs="Arial"/>
          <w:b/>
          <w:bCs/>
          <w:color w:val="0E0E0E"/>
          <w:kern w:val="1"/>
          <w:lang w:val="en-GB"/>
        </w:rPr>
        <w:t>Peter</w:t>
      </w:r>
      <w:r w:rsidRPr="009679D8">
        <w:rPr>
          <w:rFonts w:ascii="Arial" w:hAnsi="Arial" w:cs="Arial"/>
          <w:b/>
          <w:bCs/>
          <w:color w:val="0E0E0E"/>
          <w:kern w:val="1"/>
          <w:lang w:val="el-GR"/>
        </w:rPr>
        <w:t xml:space="preserve"> </w:t>
      </w:r>
      <w:r w:rsidRPr="002A2868">
        <w:rPr>
          <w:rFonts w:ascii="Arial" w:hAnsi="Arial" w:cs="Arial"/>
          <w:b/>
          <w:bCs/>
          <w:color w:val="0E0E0E"/>
          <w:kern w:val="1"/>
          <w:lang w:val="en-GB"/>
        </w:rPr>
        <w:t>Magnus</w:t>
      </w:r>
      <w:r w:rsidRPr="009679D8">
        <w:rPr>
          <w:rFonts w:ascii="Arial" w:hAnsi="Arial" w:cs="Arial"/>
          <w:b/>
          <w:bCs/>
          <w:color w:val="0E0E0E"/>
          <w:kern w:val="1"/>
          <w:lang w:val="el-GR"/>
        </w:rPr>
        <w:t>:</w:t>
      </w:r>
      <w:r w:rsidRPr="009679D8">
        <w:rPr>
          <w:rFonts w:ascii="Arial" w:hAnsi="Arial" w:cs="Arial"/>
          <w:color w:val="0E0E0E"/>
          <w:kern w:val="1"/>
          <w:lang w:val="el-GR"/>
        </w:rPr>
        <w:t xml:space="preserve"> </w:t>
      </w:r>
      <w:r w:rsidRPr="002A2868">
        <w:rPr>
          <w:rFonts w:ascii="Arial" w:hAnsi="Arial" w:cs="Arial"/>
          <w:color w:val="0E0E0E"/>
          <w:kern w:val="1"/>
          <w:lang w:val="el-GR"/>
        </w:rPr>
        <w:t>Δημήτρης</w:t>
      </w:r>
      <w:r w:rsidRPr="009679D8">
        <w:rPr>
          <w:rFonts w:ascii="Arial" w:hAnsi="Arial" w:cs="Arial"/>
          <w:color w:val="0E0E0E"/>
          <w:kern w:val="1"/>
          <w:lang w:val="el-GR"/>
        </w:rPr>
        <w:t xml:space="preserve"> </w:t>
      </w:r>
      <w:r w:rsidRPr="002A2868">
        <w:rPr>
          <w:rFonts w:ascii="Arial" w:hAnsi="Arial" w:cs="Arial"/>
          <w:color w:val="0E0E0E"/>
          <w:kern w:val="1"/>
          <w:lang w:val="el-GR"/>
        </w:rPr>
        <w:t>Ελιάς</w:t>
      </w:r>
    </w:p>
    <w:p w14:paraId="3429A2BE" w14:textId="77777777" w:rsidR="003C04CB" w:rsidRPr="003C04CB" w:rsidRDefault="003C04CB" w:rsidP="003C04CB">
      <w:pPr>
        <w:autoSpaceDE w:val="0"/>
        <w:autoSpaceDN w:val="0"/>
        <w:adjustRightInd w:val="0"/>
        <w:spacing w:line="360" w:lineRule="auto"/>
        <w:jc w:val="both"/>
        <w:rPr>
          <w:rFonts w:ascii="Arial" w:hAnsi="Arial" w:cs="Arial"/>
          <w:color w:val="0E0E0E"/>
          <w:kern w:val="1"/>
          <w:lang w:val="el-GR"/>
        </w:rPr>
      </w:pPr>
    </w:p>
    <w:p w14:paraId="0108132D" w14:textId="7C543F09" w:rsidR="005A3082" w:rsidRPr="009679D8" w:rsidRDefault="005A3082" w:rsidP="005A3082">
      <w:pPr>
        <w:autoSpaceDE w:val="0"/>
        <w:autoSpaceDN w:val="0"/>
        <w:adjustRightInd w:val="0"/>
        <w:spacing w:line="360" w:lineRule="auto"/>
        <w:jc w:val="both"/>
        <w:rPr>
          <w:rFonts w:ascii="Arial" w:hAnsi="Arial" w:cs="Arial"/>
          <w:b/>
          <w:bCs/>
          <w:color w:val="000000"/>
          <w:spacing w:val="20"/>
          <w:kern w:val="22"/>
          <w:lang w:val="el-GR"/>
        </w:rPr>
      </w:pPr>
      <w:r w:rsidRPr="00D5364E">
        <w:rPr>
          <w:rFonts w:ascii="Arial" w:hAnsi="Arial" w:cs="Arial"/>
          <w:b/>
          <w:bCs/>
          <w:color w:val="000000"/>
          <w:spacing w:val="20"/>
          <w:kern w:val="22"/>
          <w:lang w:val="el-GR"/>
        </w:rPr>
        <w:t>Πληροφορίες</w:t>
      </w:r>
    </w:p>
    <w:p w14:paraId="4630B169" w14:textId="54217C3C" w:rsidR="007B4698" w:rsidRPr="009679D8" w:rsidRDefault="00000000" w:rsidP="005A3082">
      <w:pPr>
        <w:autoSpaceDE w:val="0"/>
        <w:autoSpaceDN w:val="0"/>
        <w:adjustRightInd w:val="0"/>
        <w:spacing w:line="360" w:lineRule="auto"/>
        <w:jc w:val="both"/>
        <w:rPr>
          <w:rFonts w:ascii="Arial" w:hAnsi="Arial" w:cs="Arial"/>
          <w:spacing w:val="20"/>
          <w:kern w:val="24"/>
          <w:lang w:val="el-GR"/>
        </w:rPr>
      </w:pPr>
      <w:hyperlink r:id="rId6" w:history="1">
        <w:r w:rsidR="007B4698" w:rsidRPr="007B4698">
          <w:rPr>
            <w:rStyle w:val="Hyperlink"/>
            <w:rFonts w:ascii="Arial" w:hAnsi="Arial" w:cs="Arial"/>
            <w:spacing w:val="20"/>
            <w:kern w:val="24"/>
            <w:u w:val="none"/>
            <w:lang w:val="en-GB"/>
          </w:rPr>
          <w:t>www</w:t>
        </w:r>
        <w:r w:rsidR="007B4698" w:rsidRPr="009679D8">
          <w:rPr>
            <w:rStyle w:val="Hyperlink"/>
            <w:rFonts w:ascii="Arial" w:hAnsi="Arial" w:cs="Arial"/>
            <w:spacing w:val="20"/>
            <w:kern w:val="24"/>
            <w:u w:val="none"/>
            <w:lang w:val="el-GR"/>
          </w:rPr>
          <w:t>.</w:t>
        </w:r>
        <w:proofErr w:type="spellStart"/>
        <w:r w:rsidR="007B4698" w:rsidRPr="007B4698">
          <w:rPr>
            <w:rStyle w:val="Hyperlink"/>
            <w:rFonts w:ascii="Arial" w:hAnsi="Arial" w:cs="Arial"/>
            <w:spacing w:val="20"/>
            <w:kern w:val="24"/>
            <w:u w:val="none"/>
            <w:lang w:val="en-GB"/>
          </w:rPr>
          <w:t>avlaiatheater</w:t>
        </w:r>
        <w:proofErr w:type="spellEnd"/>
        <w:r w:rsidR="007B4698" w:rsidRPr="009679D8">
          <w:rPr>
            <w:rStyle w:val="Hyperlink"/>
            <w:rFonts w:ascii="Arial" w:hAnsi="Arial" w:cs="Arial"/>
            <w:spacing w:val="20"/>
            <w:kern w:val="24"/>
            <w:u w:val="none"/>
            <w:lang w:val="el-GR"/>
          </w:rPr>
          <w:t>.</w:t>
        </w:r>
        <w:r w:rsidR="007B4698" w:rsidRPr="007B4698">
          <w:rPr>
            <w:rStyle w:val="Hyperlink"/>
            <w:rFonts w:ascii="Arial" w:hAnsi="Arial" w:cs="Arial"/>
            <w:spacing w:val="20"/>
            <w:kern w:val="24"/>
            <w:u w:val="none"/>
            <w:lang w:val="en-GB"/>
          </w:rPr>
          <w:t>gr</w:t>
        </w:r>
      </w:hyperlink>
    </w:p>
    <w:p w14:paraId="4799BA3B" w14:textId="5CDDC0A0" w:rsidR="005A3082" w:rsidRPr="002057AA" w:rsidRDefault="005A3082" w:rsidP="005A3082">
      <w:pPr>
        <w:autoSpaceDE w:val="0"/>
        <w:autoSpaceDN w:val="0"/>
        <w:adjustRightInd w:val="0"/>
        <w:spacing w:line="360" w:lineRule="auto"/>
        <w:jc w:val="both"/>
        <w:rPr>
          <w:rFonts w:ascii="Arial" w:hAnsi="Arial" w:cs="Arial"/>
          <w:color w:val="000000"/>
          <w:kern w:val="1"/>
          <w:sz w:val="28"/>
          <w:szCs w:val="28"/>
          <w:lang w:val="el-GR"/>
        </w:rPr>
      </w:pPr>
      <w:r w:rsidRPr="002057AA">
        <w:rPr>
          <w:rFonts w:ascii="Arial" w:hAnsi="Arial" w:cs="Arial"/>
          <w:b/>
          <w:bCs/>
          <w:color w:val="000000"/>
          <w:kern w:val="1"/>
          <w:lang w:val="el-GR"/>
        </w:rPr>
        <w:t>Θέατρο Α</w:t>
      </w:r>
      <w:r w:rsidR="00A30C8E">
        <w:rPr>
          <w:rFonts w:ascii="Arial" w:hAnsi="Arial" w:cs="Arial"/>
          <w:b/>
          <w:bCs/>
          <w:color w:val="000000"/>
          <w:kern w:val="1"/>
          <w:lang w:val="el-GR"/>
        </w:rPr>
        <w:t>ΥΛΑΙΑ</w:t>
      </w:r>
      <w:r w:rsidR="00585465">
        <w:rPr>
          <w:rFonts w:ascii="Arial" w:hAnsi="Arial" w:cs="Arial"/>
          <w:b/>
          <w:bCs/>
          <w:color w:val="000000"/>
          <w:kern w:val="1"/>
          <w:lang w:val="el-GR"/>
        </w:rPr>
        <w:t>:</w:t>
      </w:r>
      <w:r w:rsidRPr="002057AA">
        <w:rPr>
          <w:rFonts w:ascii="Arial" w:hAnsi="Arial" w:cs="Arial"/>
          <w:b/>
          <w:bCs/>
          <w:color w:val="000000"/>
          <w:kern w:val="1"/>
          <w:lang w:val="el-GR"/>
        </w:rPr>
        <w:t xml:space="preserve"> </w:t>
      </w:r>
      <w:hyperlink r:id="rId7" w:history="1">
        <w:proofErr w:type="spellStart"/>
        <w:r w:rsidRPr="00491556">
          <w:rPr>
            <w:rStyle w:val="Hyperlink"/>
            <w:rFonts w:ascii="Arial" w:hAnsi="Arial" w:cs="Arial"/>
            <w:color w:val="2F5496" w:themeColor="accent1" w:themeShade="BF"/>
            <w:kern w:val="1"/>
            <w:u w:val="none"/>
            <w:lang w:val="el-GR"/>
          </w:rPr>
          <w:t>Τσιμισκή</w:t>
        </w:r>
        <w:proofErr w:type="spellEnd"/>
        <w:r w:rsidR="00A5041A" w:rsidRPr="00491556">
          <w:rPr>
            <w:rStyle w:val="Hyperlink"/>
            <w:rFonts w:ascii="Arial" w:hAnsi="Arial" w:cs="Arial"/>
            <w:color w:val="2F5496" w:themeColor="accent1" w:themeShade="BF"/>
            <w:kern w:val="1"/>
            <w:u w:val="none"/>
            <w:lang w:val="el-GR"/>
          </w:rPr>
          <w:t xml:space="preserve"> 136</w:t>
        </w:r>
      </w:hyperlink>
      <w:r w:rsidR="00585465" w:rsidRPr="00491556">
        <w:rPr>
          <w:rFonts w:ascii="Arial" w:hAnsi="Arial" w:cs="Arial"/>
          <w:color w:val="2F5496" w:themeColor="accent1" w:themeShade="BF"/>
          <w:kern w:val="1"/>
          <w:lang w:val="el-GR"/>
        </w:rPr>
        <w:t>,</w:t>
      </w:r>
      <w:r w:rsidR="00585465">
        <w:rPr>
          <w:rFonts w:ascii="Arial" w:hAnsi="Arial" w:cs="Arial"/>
          <w:color w:val="000000"/>
          <w:kern w:val="1"/>
          <w:lang w:val="el-GR"/>
        </w:rPr>
        <w:t xml:space="preserve"> </w:t>
      </w:r>
      <w:r w:rsidR="00532D05" w:rsidRPr="00532D05">
        <w:rPr>
          <w:rFonts w:ascii="Arial" w:hAnsi="Arial" w:cs="Arial"/>
          <w:color w:val="000000"/>
          <w:kern w:val="1"/>
          <w:sz w:val="21"/>
          <w:szCs w:val="21"/>
          <w:lang w:val="el-GR"/>
        </w:rPr>
        <w:t>(</w:t>
      </w:r>
      <w:r w:rsidR="00585465" w:rsidRPr="00532D05">
        <w:rPr>
          <w:rFonts w:ascii="Arial" w:hAnsi="Arial" w:cs="Arial"/>
          <w:color w:val="000000"/>
          <w:kern w:val="1"/>
          <w:sz w:val="21"/>
          <w:szCs w:val="21"/>
          <w:lang w:val="el-GR"/>
        </w:rPr>
        <w:t>Πλατεία ΧΑΝΘ</w:t>
      </w:r>
      <w:r w:rsidR="00532D05" w:rsidRPr="00532D05">
        <w:rPr>
          <w:rFonts w:ascii="Arial" w:hAnsi="Arial" w:cs="Arial"/>
          <w:color w:val="000000"/>
          <w:kern w:val="1"/>
          <w:sz w:val="21"/>
          <w:szCs w:val="21"/>
          <w:lang w:val="el-GR"/>
        </w:rPr>
        <w:t>)</w:t>
      </w:r>
    </w:p>
    <w:p w14:paraId="6F8A331F" w14:textId="77777777" w:rsidR="005A3082" w:rsidRPr="005A3082" w:rsidRDefault="005A3082" w:rsidP="005A3082">
      <w:pPr>
        <w:autoSpaceDE w:val="0"/>
        <w:autoSpaceDN w:val="0"/>
        <w:adjustRightInd w:val="0"/>
        <w:spacing w:line="360" w:lineRule="auto"/>
        <w:jc w:val="both"/>
        <w:rPr>
          <w:rFonts w:ascii="Arial" w:hAnsi="Arial" w:cs="Arial"/>
          <w:color w:val="000000"/>
          <w:kern w:val="1"/>
          <w:sz w:val="28"/>
          <w:szCs w:val="28"/>
          <w:lang w:val="el-GR"/>
        </w:rPr>
      </w:pPr>
      <w:r w:rsidRPr="005A3082">
        <w:rPr>
          <w:rFonts w:ascii="Arial" w:hAnsi="Arial" w:cs="Arial"/>
          <w:b/>
          <w:bCs/>
          <w:color w:val="000000"/>
          <w:kern w:val="1"/>
          <w:lang w:val="el-GR"/>
        </w:rPr>
        <w:t>Τηλέφωνο:</w:t>
      </w:r>
      <w:r w:rsidRPr="005A3082">
        <w:rPr>
          <w:rFonts w:ascii="Arial" w:hAnsi="Arial" w:cs="Arial"/>
          <w:color w:val="000000"/>
          <w:kern w:val="1"/>
          <w:lang w:val="el-GR"/>
        </w:rPr>
        <w:t xml:space="preserve"> 2310 230013</w:t>
      </w:r>
    </w:p>
    <w:p w14:paraId="05408354" w14:textId="742F267F" w:rsidR="005A3082" w:rsidRDefault="002A2868" w:rsidP="005A3082">
      <w:pPr>
        <w:autoSpaceDE w:val="0"/>
        <w:autoSpaceDN w:val="0"/>
        <w:adjustRightInd w:val="0"/>
        <w:spacing w:line="360" w:lineRule="auto"/>
        <w:rPr>
          <w:rFonts w:ascii="Arial" w:hAnsi="Arial" w:cs="Arial"/>
          <w:color w:val="000000"/>
          <w:kern w:val="1"/>
          <w:lang w:val="el-GR"/>
        </w:rPr>
      </w:pPr>
      <w:r w:rsidRPr="002A2868">
        <w:rPr>
          <w:rFonts w:ascii="Arial" w:hAnsi="Arial" w:cs="Arial"/>
          <w:b/>
          <w:bCs/>
          <w:color w:val="000000"/>
          <w:kern w:val="1"/>
          <w:lang w:val="el-GR"/>
        </w:rPr>
        <w:t>Ημερομηνίες παραστάσεων</w:t>
      </w:r>
      <w:r w:rsidR="00D74BDE" w:rsidRPr="00D74BDE">
        <w:rPr>
          <w:rFonts w:ascii="Arial" w:hAnsi="Arial" w:cs="Arial"/>
          <w:b/>
          <w:bCs/>
          <w:color w:val="000000"/>
          <w:kern w:val="1"/>
        </w:rPr>
        <w:t>:</w:t>
      </w:r>
      <w:r w:rsidR="00A95168">
        <w:rPr>
          <w:rFonts w:ascii="Arial" w:hAnsi="Arial" w:cs="Arial"/>
          <w:color w:val="000000"/>
          <w:kern w:val="1"/>
          <w:lang w:val="el-GR"/>
        </w:rPr>
        <w:t xml:space="preserve"> 31 Μαρτίου – 2 Απριλίου</w:t>
      </w:r>
      <w:r w:rsidR="003C04CB">
        <w:rPr>
          <w:rFonts w:ascii="Arial" w:hAnsi="Arial" w:cs="Arial"/>
          <w:color w:val="000000"/>
          <w:kern w:val="1"/>
          <w:lang w:val="el-GR"/>
        </w:rPr>
        <w:t xml:space="preserve"> 2023</w:t>
      </w:r>
    </w:p>
    <w:p w14:paraId="007EBDCF" w14:textId="4E0E6DF1" w:rsidR="00A95168" w:rsidRDefault="00A95168" w:rsidP="005A3082">
      <w:pPr>
        <w:autoSpaceDE w:val="0"/>
        <w:autoSpaceDN w:val="0"/>
        <w:adjustRightInd w:val="0"/>
        <w:spacing w:line="360" w:lineRule="auto"/>
        <w:rPr>
          <w:rFonts w:ascii="Arial" w:hAnsi="Arial" w:cs="Arial"/>
          <w:color w:val="000000"/>
          <w:kern w:val="1"/>
          <w:lang w:val="el-GR"/>
        </w:rPr>
      </w:pPr>
      <w:r w:rsidRPr="00A95168">
        <w:rPr>
          <w:rFonts w:ascii="Arial" w:hAnsi="Arial" w:cs="Arial"/>
          <w:b/>
          <w:bCs/>
          <w:color w:val="000000"/>
          <w:kern w:val="1"/>
          <w:lang w:val="el-GR"/>
        </w:rPr>
        <w:t>Ημέρες &amp; ώρες παραστάσεων</w:t>
      </w:r>
      <w:r>
        <w:rPr>
          <w:rFonts w:ascii="Arial" w:hAnsi="Arial" w:cs="Arial"/>
          <w:color w:val="000000"/>
          <w:kern w:val="1"/>
          <w:lang w:val="el-GR"/>
        </w:rPr>
        <w:t>: Παρασκευή, Σάββατο 21:00 &amp; Κυριακή 20:00</w:t>
      </w:r>
    </w:p>
    <w:p w14:paraId="5985B960" w14:textId="24278E0A" w:rsidR="00141529" w:rsidRPr="001D4701" w:rsidRDefault="00141529" w:rsidP="005A3082">
      <w:pPr>
        <w:autoSpaceDE w:val="0"/>
        <w:autoSpaceDN w:val="0"/>
        <w:adjustRightInd w:val="0"/>
        <w:spacing w:line="360" w:lineRule="auto"/>
        <w:rPr>
          <w:rFonts w:ascii="Arial" w:hAnsi="Arial" w:cs="Arial"/>
          <w:color w:val="000000"/>
          <w:kern w:val="1"/>
          <w:lang w:val="el-GR"/>
        </w:rPr>
      </w:pPr>
      <w:r w:rsidRPr="00141529">
        <w:rPr>
          <w:rFonts w:ascii="Arial" w:hAnsi="Arial" w:cs="Arial"/>
          <w:b/>
          <w:bCs/>
          <w:color w:val="000000"/>
          <w:kern w:val="1"/>
          <w:lang w:val="el-GR"/>
        </w:rPr>
        <w:t>Διάρκεια</w:t>
      </w:r>
      <w:r w:rsidR="001D4701">
        <w:rPr>
          <w:rFonts w:ascii="Arial" w:hAnsi="Arial" w:cs="Arial"/>
          <w:color w:val="000000"/>
          <w:kern w:val="1"/>
          <w:lang w:val="el-GR"/>
        </w:rPr>
        <w:t xml:space="preserve">: </w:t>
      </w:r>
      <w:r w:rsidR="007B4698">
        <w:rPr>
          <w:rFonts w:ascii="Arial" w:hAnsi="Arial" w:cs="Arial"/>
          <w:color w:val="000000"/>
          <w:kern w:val="1"/>
          <w:lang w:val="el-GR"/>
        </w:rPr>
        <w:t>90</w:t>
      </w:r>
      <w:r w:rsidR="001D4701">
        <w:rPr>
          <w:rFonts w:ascii="Arial" w:hAnsi="Arial" w:cs="Arial"/>
          <w:color w:val="000000"/>
          <w:kern w:val="1"/>
          <w:lang w:val="el-GR"/>
        </w:rPr>
        <w:t xml:space="preserve"> λεπτά</w:t>
      </w:r>
    </w:p>
    <w:p w14:paraId="309C81B4" w14:textId="73E85ACF" w:rsidR="007B4698" w:rsidRDefault="00491556" w:rsidP="007B4698">
      <w:pPr>
        <w:autoSpaceDE w:val="0"/>
        <w:autoSpaceDN w:val="0"/>
        <w:adjustRightInd w:val="0"/>
        <w:spacing w:line="360" w:lineRule="auto"/>
        <w:rPr>
          <w:rFonts w:ascii="Arial" w:hAnsi="Arial" w:cs="Arial"/>
          <w:b/>
          <w:bCs/>
          <w:color w:val="000000"/>
          <w:kern w:val="1"/>
          <w:lang w:val="el-GR"/>
        </w:rPr>
      </w:pPr>
      <w:r w:rsidRPr="004241D5">
        <w:rPr>
          <w:rFonts w:ascii="Arial" w:hAnsi="Arial" w:cs="Arial"/>
          <w:b/>
          <w:bCs/>
          <w:color w:val="000000"/>
          <w:kern w:val="1"/>
          <w:lang w:val="el-GR"/>
        </w:rPr>
        <w:t>Εισιτήρια:</w:t>
      </w:r>
      <w:r w:rsidRPr="004241D5">
        <w:rPr>
          <w:rFonts w:ascii="Arial" w:hAnsi="Arial" w:cs="Arial"/>
          <w:color w:val="000000"/>
          <w:kern w:val="1"/>
          <w:lang w:val="el-GR"/>
        </w:rPr>
        <w:t xml:space="preserve"> </w:t>
      </w:r>
      <w:r w:rsidR="00A30C8E" w:rsidRPr="00A30C8E">
        <w:rPr>
          <w:rFonts w:ascii="Arial" w:hAnsi="Arial" w:cs="Arial"/>
          <w:color w:val="000000"/>
          <w:kern w:val="1"/>
          <w:lang w:val="el-GR"/>
        </w:rPr>
        <w:t>1</w:t>
      </w:r>
      <w:r w:rsidR="002A2868">
        <w:rPr>
          <w:rFonts w:ascii="Arial" w:hAnsi="Arial" w:cs="Arial"/>
          <w:color w:val="000000"/>
          <w:kern w:val="1"/>
          <w:lang w:val="el-GR"/>
        </w:rPr>
        <w:t>5</w:t>
      </w:r>
      <w:r w:rsidR="00A30C8E" w:rsidRPr="00A30C8E">
        <w:rPr>
          <w:rFonts w:ascii="Arial" w:hAnsi="Arial" w:cs="Arial"/>
          <w:color w:val="000000"/>
          <w:kern w:val="1"/>
          <w:lang w:val="el-GR"/>
        </w:rPr>
        <w:t xml:space="preserve">€ </w:t>
      </w:r>
      <w:r w:rsidR="003730A5">
        <w:rPr>
          <w:rFonts w:ascii="Arial" w:hAnsi="Arial" w:cs="Arial"/>
          <w:color w:val="000000"/>
          <w:kern w:val="1"/>
          <w:lang w:val="el-GR"/>
        </w:rPr>
        <w:t>κανονικό</w:t>
      </w:r>
      <w:r w:rsidR="00A30C8E" w:rsidRPr="00A30C8E">
        <w:rPr>
          <w:rFonts w:ascii="Arial" w:hAnsi="Arial" w:cs="Arial"/>
          <w:color w:val="000000"/>
          <w:kern w:val="1"/>
          <w:lang w:val="el-GR"/>
        </w:rPr>
        <w:t>, 1</w:t>
      </w:r>
      <w:r w:rsidR="002A2868">
        <w:rPr>
          <w:rFonts w:ascii="Arial" w:hAnsi="Arial" w:cs="Arial"/>
          <w:color w:val="000000"/>
          <w:kern w:val="1"/>
          <w:lang w:val="el-GR"/>
        </w:rPr>
        <w:t>3</w:t>
      </w:r>
      <w:r w:rsidR="00A30C8E" w:rsidRPr="00A30C8E">
        <w:rPr>
          <w:rFonts w:ascii="Arial" w:hAnsi="Arial" w:cs="Arial"/>
          <w:color w:val="000000"/>
          <w:kern w:val="1"/>
          <w:lang w:val="el-GR"/>
        </w:rPr>
        <w:t>€ φοιτητικό</w:t>
      </w:r>
      <w:r w:rsidR="002A2868">
        <w:rPr>
          <w:rFonts w:ascii="Arial" w:hAnsi="Arial" w:cs="Arial"/>
          <w:color w:val="000000"/>
          <w:kern w:val="1"/>
          <w:lang w:val="el-GR"/>
        </w:rPr>
        <w:t>,</w:t>
      </w:r>
      <w:r w:rsidR="007B4698" w:rsidRPr="007B4698">
        <w:rPr>
          <w:rFonts w:ascii="Arial" w:hAnsi="Arial" w:cs="Arial"/>
          <w:bCs/>
          <w:color w:val="000000"/>
          <w:kern w:val="1"/>
          <w:lang w:val="el-GR"/>
        </w:rPr>
        <w:t xml:space="preserve"> ανέργων, </w:t>
      </w:r>
      <w:r w:rsidR="002A2868">
        <w:rPr>
          <w:rFonts w:ascii="Arial" w:hAnsi="Arial" w:cs="Arial"/>
          <w:bCs/>
          <w:color w:val="000000"/>
          <w:kern w:val="1"/>
          <w:lang w:val="el-GR"/>
        </w:rPr>
        <w:t>ομαδικό</w:t>
      </w:r>
    </w:p>
    <w:p w14:paraId="318808EC" w14:textId="03F47726" w:rsidR="005A3082" w:rsidRPr="00A430C7" w:rsidRDefault="005A3082" w:rsidP="007B4698">
      <w:pPr>
        <w:autoSpaceDE w:val="0"/>
        <w:autoSpaceDN w:val="0"/>
        <w:adjustRightInd w:val="0"/>
        <w:spacing w:line="360" w:lineRule="auto"/>
        <w:rPr>
          <w:rFonts w:ascii="Arial" w:hAnsi="Arial" w:cs="Arial"/>
          <w:kern w:val="1"/>
          <w:lang w:val="el-GR"/>
        </w:rPr>
      </w:pPr>
      <w:r w:rsidRPr="005A3082">
        <w:rPr>
          <w:rFonts w:ascii="Arial" w:hAnsi="Arial" w:cs="Arial"/>
          <w:b/>
          <w:bCs/>
          <w:color w:val="000000"/>
          <w:kern w:val="1"/>
          <w:lang w:val="el-GR"/>
        </w:rPr>
        <w:t>Προπώληση</w:t>
      </w:r>
      <w:r w:rsidRPr="005A3082">
        <w:rPr>
          <w:rFonts w:ascii="Arial" w:hAnsi="Arial" w:cs="Arial"/>
          <w:color w:val="000000"/>
          <w:kern w:val="1"/>
          <w:lang w:val="el-GR"/>
        </w:rPr>
        <w:t>: Ταμείο θεάτρου Α</w:t>
      </w:r>
      <w:r w:rsidR="00A30C8E">
        <w:rPr>
          <w:rFonts w:ascii="Arial" w:hAnsi="Arial" w:cs="Arial"/>
          <w:color w:val="000000"/>
          <w:kern w:val="1"/>
          <w:lang w:val="el-GR"/>
        </w:rPr>
        <w:t>ΥΛΑΙΑ</w:t>
      </w:r>
      <w:r w:rsidR="00A430C7">
        <w:rPr>
          <w:rFonts w:ascii="Arial" w:hAnsi="Arial" w:cs="Arial"/>
          <w:color w:val="000000"/>
          <w:kern w:val="1"/>
          <w:lang w:val="el-GR"/>
        </w:rPr>
        <w:t xml:space="preserve"> &amp; </w:t>
      </w:r>
      <w:proofErr w:type="spellStart"/>
      <w:r w:rsidR="00A430C7">
        <w:rPr>
          <w:rFonts w:ascii="Arial" w:hAnsi="Arial" w:cs="Arial"/>
          <w:color w:val="000000"/>
          <w:kern w:val="1"/>
          <w:lang w:val="en-GB"/>
        </w:rPr>
        <w:t>ticketservices</w:t>
      </w:r>
      <w:proofErr w:type="spellEnd"/>
    </w:p>
    <w:p w14:paraId="64EB7454" w14:textId="3275A51F" w:rsidR="00377906" w:rsidRPr="00A95168" w:rsidRDefault="009679D8" w:rsidP="009679D8">
      <w:pPr>
        <w:autoSpaceDE w:val="0"/>
        <w:autoSpaceDN w:val="0"/>
        <w:adjustRightInd w:val="0"/>
        <w:spacing w:line="360" w:lineRule="auto"/>
        <w:jc w:val="both"/>
        <w:rPr>
          <w:rFonts w:ascii="Arial" w:hAnsi="Arial" w:cs="Arial"/>
          <w:color w:val="000000"/>
          <w:kern w:val="1"/>
          <w:lang w:val="el-GR"/>
        </w:rPr>
      </w:pPr>
      <w:r w:rsidRPr="001F5647">
        <w:rPr>
          <w:rFonts w:ascii="Arial" w:hAnsi="Arial" w:cs="Arial"/>
          <w:b/>
          <w:bCs/>
          <w:color w:val="000000"/>
          <w:kern w:val="1"/>
          <w:lang w:val="el-GR"/>
        </w:rPr>
        <w:t>Κατάλληλο για ηλικίες</w:t>
      </w:r>
      <w:r>
        <w:rPr>
          <w:rFonts w:ascii="Arial" w:hAnsi="Arial" w:cs="Arial"/>
          <w:color w:val="000000"/>
          <w:kern w:val="1"/>
          <w:lang w:val="el-GR"/>
        </w:rPr>
        <w:t>:</w:t>
      </w:r>
      <w:r w:rsidRPr="001F5647">
        <w:rPr>
          <w:rFonts w:ascii="Arial" w:hAnsi="Arial" w:cs="Arial"/>
          <w:color w:val="000000"/>
          <w:kern w:val="1"/>
        </w:rPr>
        <w:t xml:space="preserve"> 16+</w:t>
      </w:r>
    </w:p>
    <w:p w14:paraId="656D28E2" w14:textId="77777777" w:rsidR="00FB6632" w:rsidRPr="00491556" w:rsidRDefault="00FB6632" w:rsidP="008F4F21">
      <w:pPr>
        <w:spacing w:line="360" w:lineRule="auto"/>
        <w:rPr>
          <w:rFonts w:ascii="Arial" w:hAnsi="Arial" w:cs="Arial"/>
          <w:color w:val="000000"/>
          <w:kern w:val="1"/>
          <w:lang w:val="el-GR"/>
        </w:rPr>
      </w:pPr>
    </w:p>
    <w:p w14:paraId="3BB33401" w14:textId="77777777" w:rsidR="00532D05" w:rsidRPr="00DB49D2" w:rsidRDefault="00532D05" w:rsidP="003C04CB">
      <w:pPr>
        <w:shd w:val="clear" w:color="auto" w:fill="FFFFFF"/>
        <w:spacing w:line="276" w:lineRule="auto"/>
        <w:rPr>
          <w:rFonts w:ascii="Arial" w:hAnsi="Arial" w:cs="Arial"/>
        </w:rPr>
      </w:pPr>
      <w:r>
        <w:rPr>
          <w:rFonts w:ascii="Arial" w:hAnsi="Arial" w:cs="Arial"/>
        </w:rPr>
        <w:t xml:space="preserve">Θέατρο </w:t>
      </w:r>
      <w:r w:rsidRPr="005162E7">
        <w:rPr>
          <w:rFonts w:ascii="Arial" w:hAnsi="Arial" w:cs="Arial"/>
          <w:b/>
          <w:bCs/>
          <w:spacing w:val="32"/>
        </w:rPr>
        <w:t>ΑΥΛΑΙΑ</w:t>
      </w:r>
      <w:r>
        <w:rPr>
          <w:rFonts w:ascii="Arial" w:hAnsi="Arial" w:cs="Arial"/>
          <w:spacing w:val="20"/>
        </w:rPr>
        <w:t xml:space="preserve"> </w:t>
      </w:r>
      <w:hyperlink r:id="rId8" w:history="1">
        <w:proofErr w:type="spellStart"/>
        <w:r w:rsidRPr="00491556">
          <w:rPr>
            <w:rStyle w:val="Hyperlink"/>
            <w:rFonts w:ascii="Arial" w:hAnsi="Arial" w:cs="Arial"/>
            <w:color w:val="2F5496" w:themeColor="accent1" w:themeShade="BF"/>
            <w:kern w:val="1"/>
            <w:u w:val="none"/>
            <w:lang w:val="el-GR"/>
          </w:rPr>
          <w:t>Τσιμισκή</w:t>
        </w:r>
        <w:proofErr w:type="spellEnd"/>
        <w:r w:rsidRPr="00491556">
          <w:rPr>
            <w:rStyle w:val="Hyperlink"/>
            <w:rFonts w:ascii="Arial" w:hAnsi="Arial" w:cs="Arial"/>
            <w:color w:val="2F5496" w:themeColor="accent1" w:themeShade="BF"/>
            <w:kern w:val="1"/>
            <w:u w:val="none"/>
            <w:lang w:val="el-GR"/>
          </w:rPr>
          <w:t xml:space="preserve"> 136</w:t>
        </w:r>
      </w:hyperlink>
      <w:r w:rsidRPr="00491556">
        <w:rPr>
          <w:rFonts w:ascii="Arial" w:hAnsi="Arial" w:cs="Arial"/>
          <w:color w:val="2F5496" w:themeColor="accent1" w:themeShade="BF"/>
          <w:kern w:val="1"/>
          <w:lang w:val="el-GR"/>
        </w:rPr>
        <w:t>,</w:t>
      </w:r>
      <w:r w:rsidRPr="00585465">
        <w:rPr>
          <w:rFonts w:ascii="Arial" w:hAnsi="Arial" w:cs="Arial"/>
          <w:color w:val="000000"/>
          <w:kern w:val="1"/>
          <w:sz w:val="22"/>
          <w:szCs w:val="22"/>
          <w:lang w:val="el-GR"/>
        </w:rPr>
        <w:t xml:space="preserve"> </w:t>
      </w:r>
      <w:r w:rsidRPr="00C4538C">
        <w:rPr>
          <w:rFonts w:ascii="Arial" w:hAnsi="Arial" w:cs="Arial"/>
          <w:color w:val="000000"/>
          <w:kern w:val="1"/>
          <w:sz w:val="21"/>
          <w:szCs w:val="21"/>
          <w:lang w:val="el-GR"/>
        </w:rPr>
        <w:t>(Πλατεία ΧΑΝΘ)</w:t>
      </w:r>
    </w:p>
    <w:p w14:paraId="64DEE540" w14:textId="77777777" w:rsidR="00532D05" w:rsidRPr="003633D8" w:rsidRDefault="00532D05" w:rsidP="003C04CB">
      <w:pPr>
        <w:shd w:val="clear" w:color="auto" w:fill="FFFFFF"/>
        <w:spacing w:line="276" w:lineRule="auto"/>
        <w:rPr>
          <w:rFonts w:ascii="Arial" w:hAnsi="Arial" w:cs="Arial"/>
          <w:spacing w:val="20"/>
        </w:rPr>
      </w:pPr>
      <w:r w:rsidRPr="003633D8">
        <w:rPr>
          <w:rFonts w:ascii="Arial" w:hAnsi="Arial" w:cs="Arial"/>
          <w:b/>
          <w:bCs/>
          <w:color w:val="000000"/>
          <w:spacing w:val="20"/>
          <w:lang w:val="en-GB"/>
        </w:rPr>
        <w:t>T</w:t>
      </w:r>
      <w:r w:rsidRPr="003633D8">
        <w:rPr>
          <w:rFonts w:ascii="Arial" w:hAnsi="Arial" w:cs="Arial"/>
          <w:color w:val="000000"/>
          <w:spacing w:val="20"/>
        </w:rPr>
        <w:tab/>
        <w:t xml:space="preserve">2310 </w:t>
      </w:r>
      <w:r w:rsidRPr="003633D8">
        <w:rPr>
          <w:rFonts w:ascii="Arial" w:hAnsi="Arial" w:cs="Arial"/>
          <w:b/>
          <w:color w:val="000000"/>
          <w:spacing w:val="20"/>
        </w:rPr>
        <w:t>2</w:t>
      </w:r>
      <w:r w:rsidRPr="003633D8">
        <w:rPr>
          <w:rFonts w:ascii="Arial" w:hAnsi="Arial" w:cs="Arial"/>
          <w:color w:val="000000"/>
          <w:spacing w:val="20"/>
        </w:rPr>
        <w:t>30</w:t>
      </w:r>
      <w:r w:rsidRPr="003633D8">
        <w:rPr>
          <w:rFonts w:ascii="Arial" w:hAnsi="Arial" w:cs="Arial"/>
          <w:b/>
          <w:color w:val="000000"/>
          <w:spacing w:val="20"/>
        </w:rPr>
        <w:t>0</w:t>
      </w:r>
      <w:r w:rsidRPr="003633D8">
        <w:rPr>
          <w:rFonts w:ascii="Arial" w:hAnsi="Arial" w:cs="Arial"/>
          <w:color w:val="000000"/>
          <w:spacing w:val="20"/>
        </w:rPr>
        <w:t>13</w:t>
      </w:r>
    </w:p>
    <w:p w14:paraId="560DAEC0" w14:textId="77777777" w:rsidR="00532D05" w:rsidRPr="0036079F" w:rsidRDefault="00532D05" w:rsidP="003C04CB">
      <w:pPr>
        <w:autoSpaceDE w:val="0"/>
        <w:autoSpaceDN w:val="0"/>
        <w:adjustRightInd w:val="0"/>
        <w:spacing w:line="276" w:lineRule="auto"/>
        <w:jc w:val="both"/>
        <w:rPr>
          <w:rFonts w:ascii="Arial" w:hAnsi="Arial" w:cs="Arial"/>
          <w:b/>
          <w:bCs/>
          <w:color w:val="2F5496" w:themeColor="accent1" w:themeShade="BF"/>
          <w:spacing w:val="20"/>
          <w:kern w:val="24"/>
        </w:rPr>
      </w:pPr>
      <w:r w:rsidRPr="0036079F">
        <w:rPr>
          <w:rFonts w:ascii="Arial" w:hAnsi="Arial" w:cs="Arial"/>
          <w:b/>
          <w:bCs/>
        </w:rPr>
        <w:t>W</w:t>
      </w:r>
      <w:r w:rsidRPr="003633D8">
        <w:rPr>
          <w:rFonts w:ascii="Arial" w:hAnsi="Arial" w:cs="Arial"/>
          <w:b/>
          <w:bCs/>
          <w:color w:val="000000"/>
        </w:rPr>
        <w:tab/>
      </w:r>
      <w:hyperlink r:id="rId9" w:history="1">
        <w:r w:rsidRPr="00491556">
          <w:rPr>
            <w:rStyle w:val="Hyperlink"/>
            <w:rFonts w:ascii="Arial" w:hAnsi="Arial" w:cs="Arial"/>
            <w:color w:val="2F5496" w:themeColor="accent1" w:themeShade="BF"/>
            <w:spacing w:val="20"/>
            <w:kern w:val="24"/>
            <w:u w:val="none"/>
          </w:rPr>
          <w:t>www.avlaiatheater.gr/</w:t>
        </w:r>
      </w:hyperlink>
    </w:p>
    <w:p w14:paraId="0C6E43C4" w14:textId="25D8B375" w:rsidR="003633D8" w:rsidRPr="00532D05" w:rsidRDefault="00000000" w:rsidP="003C04CB">
      <w:pPr>
        <w:shd w:val="clear" w:color="auto" w:fill="FFFFFF"/>
        <w:spacing w:line="276" w:lineRule="auto"/>
        <w:rPr>
          <w:rFonts w:ascii="Arial" w:hAnsi="Arial" w:cs="Arial"/>
          <w:b/>
          <w:bCs/>
        </w:rPr>
      </w:pPr>
      <w:hyperlink r:id="rId10" w:history="1">
        <w:r w:rsidR="00532D05" w:rsidRPr="00267C30">
          <w:rPr>
            <w:rFonts w:ascii="Arial" w:hAnsi="Arial" w:cs="Arial"/>
            <w:b/>
            <w:bCs/>
            <w:color w:val="000000"/>
            <w:spacing w:val="20"/>
          </w:rPr>
          <w:t>in</w:t>
        </w:r>
        <w:r w:rsidR="00532D05" w:rsidRPr="003633D8">
          <w:rPr>
            <w:rFonts w:ascii="Arial" w:hAnsi="Arial" w:cs="Arial"/>
            <w:b/>
            <w:bCs/>
            <w:color w:val="000000"/>
          </w:rPr>
          <w:tab/>
        </w:r>
        <w:r w:rsidR="00532D05" w:rsidRPr="003633D8">
          <w:rPr>
            <w:rFonts w:ascii="Arial" w:hAnsi="Arial" w:cs="Arial"/>
            <w:bCs/>
            <w:color w:val="000000"/>
          </w:rPr>
          <w:t>|</w:t>
        </w:r>
        <w:r w:rsidR="00532D05" w:rsidRPr="003633D8">
          <w:rPr>
            <w:rFonts w:ascii="Arial" w:hAnsi="Arial" w:cs="Arial"/>
            <w:bCs/>
            <w:color w:val="000000"/>
          </w:rPr>
          <w:tab/>
        </w:r>
      </w:hyperlink>
      <w:hyperlink r:id="rId11" w:history="1">
        <w:r w:rsidR="00532D05" w:rsidRPr="00267C30">
          <w:rPr>
            <w:rFonts w:ascii="Arial" w:hAnsi="Arial" w:cs="Arial"/>
            <w:b/>
            <w:bCs/>
            <w:color w:val="000000"/>
            <w:spacing w:val="20"/>
          </w:rPr>
          <w:t>fb</w:t>
        </w:r>
      </w:hyperlink>
      <w:r w:rsidR="00532D05" w:rsidRPr="003633D8">
        <w:rPr>
          <w:rFonts w:ascii="Arial" w:hAnsi="Arial" w:cs="Arial"/>
          <w:b/>
          <w:bCs/>
          <w:color w:val="000000"/>
        </w:rPr>
        <w:tab/>
      </w:r>
      <w:r w:rsidR="00532D05" w:rsidRPr="003633D8">
        <w:rPr>
          <w:rFonts w:ascii="Arial" w:hAnsi="Arial" w:cs="Arial"/>
          <w:bCs/>
          <w:color w:val="000000"/>
        </w:rPr>
        <w:t>|</w:t>
      </w:r>
      <w:r w:rsidR="00532D05" w:rsidRPr="003633D8">
        <w:rPr>
          <w:rFonts w:ascii="Arial" w:hAnsi="Arial" w:cs="Arial"/>
          <w:b/>
          <w:bCs/>
          <w:color w:val="000000"/>
        </w:rPr>
        <w:tab/>
      </w:r>
      <w:hyperlink r:id="rId12" w:history="1">
        <w:r w:rsidR="00532D05" w:rsidRPr="00267C30">
          <w:rPr>
            <w:rFonts w:ascii="Arial" w:hAnsi="Arial" w:cs="Arial"/>
            <w:b/>
            <w:bCs/>
            <w:color w:val="000000"/>
            <w:spacing w:val="20"/>
          </w:rPr>
          <w:t>yt</w:t>
        </w:r>
      </w:hyperlink>
    </w:p>
    <w:sectPr w:rsidR="003633D8" w:rsidRPr="00532D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27135"/>
    <w:multiLevelType w:val="hybridMultilevel"/>
    <w:tmpl w:val="9A7E81FC"/>
    <w:styleLink w:val="a"/>
    <w:lvl w:ilvl="0" w:tplc="34B6B05E">
      <w:start w:val="1"/>
      <w:numFmt w:val="bullet"/>
      <w:lvlText w:val="*"/>
      <w:lvlJc w:val="left"/>
      <w:pPr>
        <w:ind w:left="1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AB94C5CC">
      <w:start w:val="1"/>
      <w:numFmt w:val="bullet"/>
      <w:lvlText w:val="*"/>
      <w:lvlJc w:val="left"/>
      <w:pPr>
        <w:ind w:left="7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A9AEE410">
      <w:start w:val="1"/>
      <w:numFmt w:val="bullet"/>
      <w:lvlText w:val="*"/>
      <w:lvlJc w:val="left"/>
      <w:pPr>
        <w:ind w:left="13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F83847F2">
      <w:start w:val="1"/>
      <w:numFmt w:val="bullet"/>
      <w:lvlText w:val="*"/>
      <w:lvlJc w:val="left"/>
      <w:pPr>
        <w:ind w:left="19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9867C0A">
      <w:start w:val="1"/>
      <w:numFmt w:val="bullet"/>
      <w:lvlText w:val="*"/>
      <w:lvlJc w:val="left"/>
      <w:pPr>
        <w:ind w:left="25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28BE75EE">
      <w:start w:val="1"/>
      <w:numFmt w:val="bullet"/>
      <w:lvlText w:val="*"/>
      <w:lvlJc w:val="left"/>
      <w:pPr>
        <w:ind w:left="31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BDC0FC1E">
      <w:start w:val="1"/>
      <w:numFmt w:val="bullet"/>
      <w:lvlText w:val="*"/>
      <w:lvlJc w:val="left"/>
      <w:pPr>
        <w:ind w:left="37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D3226EE0">
      <w:start w:val="1"/>
      <w:numFmt w:val="bullet"/>
      <w:lvlText w:val="*"/>
      <w:lvlJc w:val="left"/>
      <w:pPr>
        <w:ind w:left="43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01B28580">
      <w:start w:val="1"/>
      <w:numFmt w:val="bullet"/>
      <w:lvlText w:val="*"/>
      <w:lvlJc w:val="left"/>
      <w:pPr>
        <w:ind w:left="4974" w:hanging="17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D520196"/>
    <w:multiLevelType w:val="hybridMultilevel"/>
    <w:tmpl w:val="9A7E81FC"/>
    <w:numStyleLink w:val="a"/>
  </w:abstractNum>
  <w:num w:numId="1" w16cid:durableId="1025443243">
    <w:abstractNumId w:val="0"/>
  </w:num>
  <w:num w:numId="2" w16cid:durableId="94176627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082"/>
    <w:rsid w:val="00050CCF"/>
    <w:rsid w:val="000804AC"/>
    <w:rsid w:val="000D7ABC"/>
    <w:rsid w:val="00115F31"/>
    <w:rsid w:val="00141529"/>
    <w:rsid w:val="00172565"/>
    <w:rsid w:val="001829CA"/>
    <w:rsid w:val="00190FEA"/>
    <w:rsid w:val="00197A43"/>
    <w:rsid w:val="001A51F4"/>
    <w:rsid w:val="001B7B4F"/>
    <w:rsid w:val="001D4701"/>
    <w:rsid w:val="002057AA"/>
    <w:rsid w:val="00247FD9"/>
    <w:rsid w:val="00277E72"/>
    <w:rsid w:val="002A2868"/>
    <w:rsid w:val="002E50AB"/>
    <w:rsid w:val="002F4CA5"/>
    <w:rsid w:val="00350839"/>
    <w:rsid w:val="003620E8"/>
    <w:rsid w:val="003633D8"/>
    <w:rsid w:val="003730A5"/>
    <w:rsid w:val="00377906"/>
    <w:rsid w:val="003836CF"/>
    <w:rsid w:val="003C04CB"/>
    <w:rsid w:val="003F1EC4"/>
    <w:rsid w:val="003F4C9E"/>
    <w:rsid w:val="00416784"/>
    <w:rsid w:val="004241D5"/>
    <w:rsid w:val="00425626"/>
    <w:rsid w:val="00425C9F"/>
    <w:rsid w:val="00484480"/>
    <w:rsid w:val="00484FAB"/>
    <w:rsid w:val="00491556"/>
    <w:rsid w:val="00500BC3"/>
    <w:rsid w:val="00532D05"/>
    <w:rsid w:val="00547AA3"/>
    <w:rsid w:val="005537FB"/>
    <w:rsid w:val="00585465"/>
    <w:rsid w:val="005A3082"/>
    <w:rsid w:val="00617E17"/>
    <w:rsid w:val="00667DB9"/>
    <w:rsid w:val="006B4B49"/>
    <w:rsid w:val="006C2546"/>
    <w:rsid w:val="006C5E4B"/>
    <w:rsid w:val="00721F54"/>
    <w:rsid w:val="0072691E"/>
    <w:rsid w:val="00733356"/>
    <w:rsid w:val="007468C4"/>
    <w:rsid w:val="00763E64"/>
    <w:rsid w:val="007B4698"/>
    <w:rsid w:val="008F4F21"/>
    <w:rsid w:val="008F69B0"/>
    <w:rsid w:val="009542C8"/>
    <w:rsid w:val="009608B4"/>
    <w:rsid w:val="009679D8"/>
    <w:rsid w:val="009A0708"/>
    <w:rsid w:val="00A30C8E"/>
    <w:rsid w:val="00A31501"/>
    <w:rsid w:val="00A430C7"/>
    <w:rsid w:val="00A5041A"/>
    <w:rsid w:val="00A95168"/>
    <w:rsid w:val="00AA50F4"/>
    <w:rsid w:val="00AB3B53"/>
    <w:rsid w:val="00B029AC"/>
    <w:rsid w:val="00B2048F"/>
    <w:rsid w:val="00B34F18"/>
    <w:rsid w:val="00B41BC0"/>
    <w:rsid w:val="00B70E0D"/>
    <w:rsid w:val="00BE46C5"/>
    <w:rsid w:val="00C93E22"/>
    <w:rsid w:val="00CA0242"/>
    <w:rsid w:val="00CB661C"/>
    <w:rsid w:val="00CF3195"/>
    <w:rsid w:val="00D5364E"/>
    <w:rsid w:val="00D74BDE"/>
    <w:rsid w:val="00DA0EFE"/>
    <w:rsid w:val="00E017C3"/>
    <w:rsid w:val="00E12E10"/>
    <w:rsid w:val="00E16053"/>
    <w:rsid w:val="00EC6DD3"/>
    <w:rsid w:val="00ED1F20"/>
    <w:rsid w:val="00EE0952"/>
    <w:rsid w:val="00F25AA9"/>
    <w:rsid w:val="00F721FA"/>
    <w:rsid w:val="00FB6632"/>
  </w:rsids>
  <m:mathPr>
    <m:mathFont m:val="Cambria Math"/>
    <m:brkBin m:val="before"/>
    <m:brkBinSub m:val="--"/>
    <m:smallFrac m:val="0"/>
    <m:dispDef/>
    <m:lMargin m:val="0"/>
    <m:rMargin m:val="0"/>
    <m:defJc m:val="centerGroup"/>
    <m:wrapIndent m:val="1440"/>
    <m:intLim m:val="subSup"/>
    <m:naryLim m:val="undOvr"/>
  </m:mathPr>
  <w:themeFontLang w:val="en-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34371"/>
  <w15:chartTrackingRefBased/>
  <w15:docId w15:val="{6C10C89F-56C2-C146-9F47-EC2A44E54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7AA"/>
    <w:rPr>
      <w:color w:val="0563C1" w:themeColor="hyperlink"/>
      <w:u w:val="single"/>
    </w:rPr>
  </w:style>
  <w:style w:type="character" w:styleId="UnresolvedMention">
    <w:name w:val="Unresolved Mention"/>
    <w:basedOn w:val="DefaultParagraphFont"/>
    <w:uiPriority w:val="99"/>
    <w:semiHidden/>
    <w:unhideWhenUsed/>
    <w:rsid w:val="002057AA"/>
    <w:rPr>
      <w:color w:val="605E5C"/>
      <w:shd w:val="clear" w:color="auto" w:fill="E1DFDD"/>
    </w:rPr>
  </w:style>
  <w:style w:type="numbering" w:customStyle="1" w:styleId="a">
    <w:name w:val="Κουκκίδες"/>
    <w:rsid w:val="001829CA"/>
    <w:pPr>
      <w:numPr>
        <w:numId w:val="1"/>
      </w:numPr>
    </w:pPr>
  </w:style>
  <w:style w:type="paragraph" w:styleId="NormalWeb">
    <w:name w:val="Normal (Web)"/>
    <w:basedOn w:val="Normal"/>
    <w:uiPriority w:val="99"/>
    <w:semiHidden/>
    <w:unhideWhenUsed/>
    <w:rsid w:val="00A30C8E"/>
    <w:rPr>
      <w:rFonts w:ascii="Times New Roman" w:hAnsi="Times New Roman" w:cs="Times New Roman"/>
    </w:rPr>
  </w:style>
  <w:style w:type="character" w:styleId="FollowedHyperlink">
    <w:name w:val="FollowedHyperlink"/>
    <w:basedOn w:val="DefaultParagraphFont"/>
    <w:uiPriority w:val="99"/>
    <w:semiHidden/>
    <w:unhideWhenUsed/>
    <w:rsid w:val="00A30C8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2725">
      <w:bodyDiv w:val="1"/>
      <w:marLeft w:val="0"/>
      <w:marRight w:val="0"/>
      <w:marTop w:val="0"/>
      <w:marBottom w:val="0"/>
      <w:divBdr>
        <w:top w:val="none" w:sz="0" w:space="0" w:color="auto"/>
        <w:left w:val="none" w:sz="0" w:space="0" w:color="auto"/>
        <w:bottom w:val="none" w:sz="0" w:space="0" w:color="auto"/>
        <w:right w:val="none" w:sz="0" w:space="0" w:color="auto"/>
      </w:divBdr>
    </w:div>
    <w:div w:id="170879608">
      <w:bodyDiv w:val="1"/>
      <w:marLeft w:val="0"/>
      <w:marRight w:val="0"/>
      <w:marTop w:val="0"/>
      <w:marBottom w:val="0"/>
      <w:divBdr>
        <w:top w:val="none" w:sz="0" w:space="0" w:color="auto"/>
        <w:left w:val="none" w:sz="0" w:space="0" w:color="auto"/>
        <w:bottom w:val="none" w:sz="0" w:space="0" w:color="auto"/>
        <w:right w:val="none" w:sz="0" w:space="0" w:color="auto"/>
      </w:divBdr>
    </w:div>
    <w:div w:id="575090065">
      <w:bodyDiv w:val="1"/>
      <w:marLeft w:val="0"/>
      <w:marRight w:val="0"/>
      <w:marTop w:val="0"/>
      <w:marBottom w:val="0"/>
      <w:divBdr>
        <w:top w:val="none" w:sz="0" w:space="0" w:color="auto"/>
        <w:left w:val="none" w:sz="0" w:space="0" w:color="auto"/>
        <w:bottom w:val="none" w:sz="0" w:space="0" w:color="auto"/>
        <w:right w:val="none" w:sz="0" w:space="0" w:color="auto"/>
      </w:divBdr>
      <w:divsChild>
        <w:div w:id="1643390450">
          <w:marLeft w:val="0"/>
          <w:marRight w:val="0"/>
          <w:marTop w:val="0"/>
          <w:marBottom w:val="0"/>
          <w:divBdr>
            <w:top w:val="none" w:sz="0" w:space="0" w:color="auto"/>
            <w:left w:val="none" w:sz="0" w:space="0" w:color="auto"/>
            <w:bottom w:val="none" w:sz="0" w:space="0" w:color="auto"/>
            <w:right w:val="none" w:sz="0" w:space="0" w:color="auto"/>
          </w:divBdr>
        </w:div>
        <w:div w:id="1508204855">
          <w:marLeft w:val="0"/>
          <w:marRight w:val="0"/>
          <w:marTop w:val="0"/>
          <w:marBottom w:val="0"/>
          <w:divBdr>
            <w:top w:val="none" w:sz="0" w:space="0" w:color="auto"/>
            <w:left w:val="none" w:sz="0" w:space="0" w:color="auto"/>
            <w:bottom w:val="none" w:sz="0" w:space="0" w:color="auto"/>
            <w:right w:val="none" w:sz="0" w:space="0" w:color="auto"/>
          </w:divBdr>
        </w:div>
      </w:divsChild>
    </w:div>
    <w:div w:id="650862804">
      <w:bodyDiv w:val="1"/>
      <w:marLeft w:val="0"/>
      <w:marRight w:val="0"/>
      <w:marTop w:val="0"/>
      <w:marBottom w:val="0"/>
      <w:divBdr>
        <w:top w:val="none" w:sz="0" w:space="0" w:color="auto"/>
        <w:left w:val="none" w:sz="0" w:space="0" w:color="auto"/>
        <w:bottom w:val="none" w:sz="0" w:space="0" w:color="auto"/>
        <w:right w:val="none" w:sz="0" w:space="0" w:color="auto"/>
      </w:divBdr>
    </w:div>
    <w:div w:id="765928374">
      <w:bodyDiv w:val="1"/>
      <w:marLeft w:val="0"/>
      <w:marRight w:val="0"/>
      <w:marTop w:val="0"/>
      <w:marBottom w:val="0"/>
      <w:divBdr>
        <w:top w:val="none" w:sz="0" w:space="0" w:color="auto"/>
        <w:left w:val="none" w:sz="0" w:space="0" w:color="auto"/>
        <w:bottom w:val="none" w:sz="0" w:space="0" w:color="auto"/>
        <w:right w:val="none" w:sz="0" w:space="0" w:color="auto"/>
      </w:divBdr>
    </w:div>
    <w:div w:id="833881483">
      <w:bodyDiv w:val="1"/>
      <w:marLeft w:val="0"/>
      <w:marRight w:val="0"/>
      <w:marTop w:val="0"/>
      <w:marBottom w:val="0"/>
      <w:divBdr>
        <w:top w:val="none" w:sz="0" w:space="0" w:color="auto"/>
        <w:left w:val="none" w:sz="0" w:space="0" w:color="auto"/>
        <w:bottom w:val="none" w:sz="0" w:space="0" w:color="auto"/>
        <w:right w:val="none" w:sz="0" w:space="0" w:color="auto"/>
      </w:divBdr>
    </w:div>
    <w:div w:id="1017468076">
      <w:bodyDiv w:val="1"/>
      <w:marLeft w:val="0"/>
      <w:marRight w:val="0"/>
      <w:marTop w:val="0"/>
      <w:marBottom w:val="0"/>
      <w:divBdr>
        <w:top w:val="none" w:sz="0" w:space="0" w:color="auto"/>
        <w:left w:val="none" w:sz="0" w:space="0" w:color="auto"/>
        <w:bottom w:val="none" w:sz="0" w:space="0" w:color="auto"/>
        <w:right w:val="none" w:sz="0" w:space="0" w:color="auto"/>
      </w:divBdr>
    </w:div>
    <w:div w:id="1117137029">
      <w:bodyDiv w:val="1"/>
      <w:marLeft w:val="0"/>
      <w:marRight w:val="0"/>
      <w:marTop w:val="0"/>
      <w:marBottom w:val="0"/>
      <w:divBdr>
        <w:top w:val="none" w:sz="0" w:space="0" w:color="auto"/>
        <w:left w:val="none" w:sz="0" w:space="0" w:color="auto"/>
        <w:bottom w:val="none" w:sz="0" w:space="0" w:color="auto"/>
        <w:right w:val="none" w:sz="0" w:space="0" w:color="auto"/>
      </w:divBdr>
    </w:div>
    <w:div w:id="1241795547">
      <w:bodyDiv w:val="1"/>
      <w:marLeft w:val="0"/>
      <w:marRight w:val="0"/>
      <w:marTop w:val="0"/>
      <w:marBottom w:val="0"/>
      <w:divBdr>
        <w:top w:val="none" w:sz="0" w:space="0" w:color="auto"/>
        <w:left w:val="none" w:sz="0" w:space="0" w:color="auto"/>
        <w:bottom w:val="none" w:sz="0" w:space="0" w:color="auto"/>
        <w:right w:val="none" w:sz="0" w:space="0" w:color="auto"/>
      </w:divBdr>
    </w:div>
    <w:div w:id="1493762059">
      <w:bodyDiv w:val="1"/>
      <w:marLeft w:val="0"/>
      <w:marRight w:val="0"/>
      <w:marTop w:val="0"/>
      <w:marBottom w:val="0"/>
      <w:divBdr>
        <w:top w:val="none" w:sz="0" w:space="0" w:color="auto"/>
        <w:left w:val="none" w:sz="0" w:space="0" w:color="auto"/>
        <w:bottom w:val="none" w:sz="0" w:space="0" w:color="auto"/>
        <w:right w:val="none" w:sz="0" w:space="0" w:color="auto"/>
      </w:divBdr>
    </w:div>
    <w:div w:id="1503199712">
      <w:bodyDiv w:val="1"/>
      <w:marLeft w:val="0"/>
      <w:marRight w:val="0"/>
      <w:marTop w:val="0"/>
      <w:marBottom w:val="0"/>
      <w:divBdr>
        <w:top w:val="none" w:sz="0" w:space="0" w:color="auto"/>
        <w:left w:val="none" w:sz="0" w:space="0" w:color="auto"/>
        <w:bottom w:val="none" w:sz="0" w:space="0" w:color="auto"/>
        <w:right w:val="none" w:sz="0" w:space="0" w:color="auto"/>
      </w:divBdr>
    </w:div>
    <w:div w:id="1527792223">
      <w:bodyDiv w:val="1"/>
      <w:marLeft w:val="0"/>
      <w:marRight w:val="0"/>
      <w:marTop w:val="0"/>
      <w:marBottom w:val="0"/>
      <w:divBdr>
        <w:top w:val="none" w:sz="0" w:space="0" w:color="auto"/>
        <w:left w:val="none" w:sz="0" w:space="0" w:color="auto"/>
        <w:bottom w:val="none" w:sz="0" w:space="0" w:color="auto"/>
        <w:right w:val="none" w:sz="0" w:space="0" w:color="auto"/>
      </w:divBdr>
    </w:div>
    <w:div w:id="1741173947">
      <w:bodyDiv w:val="1"/>
      <w:marLeft w:val="0"/>
      <w:marRight w:val="0"/>
      <w:marTop w:val="0"/>
      <w:marBottom w:val="0"/>
      <w:divBdr>
        <w:top w:val="none" w:sz="0" w:space="0" w:color="auto"/>
        <w:left w:val="none" w:sz="0" w:space="0" w:color="auto"/>
        <w:bottom w:val="none" w:sz="0" w:space="0" w:color="auto"/>
        <w:right w:val="none" w:sz="0" w:space="0" w:color="auto"/>
      </w:divBdr>
      <w:divsChild>
        <w:div w:id="812062857">
          <w:marLeft w:val="0"/>
          <w:marRight w:val="0"/>
          <w:marTop w:val="0"/>
          <w:marBottom w:val="0"/>
          <w:divBdr>
            <w:top w:val="none" w:sz="0" w:space="0" w:color="auto"/>
            <w:left w:val="none" w:sz="0" w:space="0" w:color="auto"/>
            <w:bottom w:val="none" w:sz="0" w:space="0" w:color="auto"/>
            <w:right w:val="none" w:sz="0" w:space="0" w:color="auto"/>
          </w:divBdr>
        </w:div>
        <w:div w:id="1319067324">
          <w:marLeft w:val="0"/>
          <w:marRight w:val="0"/>
          <w:marTop w:val="0"/>
          <w:marBottom w:val="0"/>
          <w:divBdr>
            <w:top w:val="none" w:sz="0" w:space="0" w:color="auto"/>
            <w:left w:val="none" w:sz="0" w:space="0" w:color="auto"/>
            <w:bottom w:val="none" w:sz="0" w:space="0" w:color="auto"/>
            <w:right w:val="none" w:sz="0" w:space="0" w:color="auto"/>
          </w:divBdr>
        </w:div>
      </w:divsChild>
    </w:div>
    <w:div w:id="1959296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page/Avlaiatheater?shar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page/Avlaiatheater?share" TargetMode="External"/><Relationship Id="rId12" Type="http://schemas.openxmlformats.org/officeDocument/2006/relationships/hyperlink" Target="https://www.youtube.com/channel/UCFc-7I83tAcBaKZACZoMDR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vlaiatheater.gr" TargetMode="External"/><Relationship Id="rId11" Type="http://schemas.openxmlformats.org/officeDocument/2006/relationships/hyperlink" Target="https://www.facebook.com/Avlaiatheater.official" TargetMode="External"/><Relationship Id="rId5" Type="http://schemas.openxmlformats.org/officeDocument/2006/relationships/image" Target="media/image1.png"/><Relationship Id="rId10" Type="http://schemas.openxmlformats.org/officeDocument/2006/relationships/hyperlink" Target="https://www.instagram.com/avlaiatheater.official/" TargetMode="External"/><Relationship Id="rId4" Type="http://schemas.openxmlformats.org/officeDocument/2006/relationships/webSettings" Target="webSettings.xml"/><Relationship Id="rId9" Type="http://schemas.openxmlformats.org/officeDocument/2006/relationships/hyperlink" Target="http://www.avlaiatheater.g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293</TotalTime>
  <Pages>3</Pages>
  <Words>454</Words>
  <Characters>2588</Characters>
  <Application>Microsoft Office Word</Application>
  <DocSecurity>0</DocSecurity>
  <Lines>21</Lines>
  <Paragraphs>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Ioannis dalakas</dc:creator>
  <cp:keywords/>
  <dc:description/>
  <cp:lastModifiedBy>Ioannis dalakas</cp:lastModifiedBy>
  <cp:revision>62</cp:revision>
  <dcterms:created xsi:type="dcterms:W3CDTF">2021-10-08T06:37:00Z</dcterms:created>
  <dcterms:modified xsi:type="dcterms:W3CDTF">2023-03-02T10:15:00Z</dcterms:modified>
</cp:coreProperties>
</file>