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A26C" w14:textId="77777777" w:rsidR="005E1BC6" w:rsidRDefault="005E1BC6" w:rsidP="005E1BC6">
      <w:pPr>
        <w:tabs>
          <w:tab w:val="left" w:pos="198"/>
          <w:tab w:val="left" w:pos="1213"/>
          <w:tab w:val="center" w:pos="4153"/>
        </w:tabs>
        <w:rPr>
          <w:bCs/>
        </w:rPr>
      </w:pPr>
      <w:r w:rsidRPr="00275899">
        <w:rPr>
          <w:bCs/>
        </w:rPr>
        <w:t>Θεατρική περίοδος 2022-2023</w:t>
      </w:r>
    </w:p>
    <w:p w14:paraId="50B503BE" w14:textId="77777777" w:rsidR="005E1BC6" w:rsidRDefault="005E1BC6" w:rsidP="005E1BC6">
      <w:pPr>
        <w:spacing w:after="0" w:line="240" w:lineRule="auto"/>
        <w:rPr>
          <w:rFonts w:cstheme="minorHAnsi"/>
        </w:rPr>
      </w:pPr>
    </w:p>
    <w:p w14:paraId="4B5D6943" w14:textId="77777777" w:rsidR="005E1BC6" w:rsidRPr="00083BB2" w:rsidRDefault="005E1BC6" w:rsidP="005E1BC6">
      <w:pPr>
        <w:spacing w:after="0" w:line="240" w:lineRule="auto"/>
        <w:rPr>
          <w:rFonts w:cstheme="minorHAnsi"/>
        </w:rPr>
      </w:pPr>
      <w:r w:rsidRPr="00083BB2">
        <w:rPr>
          <w:rFonts w:cstheme="minorHAnsi"/>
        </w:rPr>
        <w:t>Τόμας Μαν</w:t>
      </w:r>
    </w:p>
    <w:p w14:paraId="599C15FE" w14:textId="77777777" w:rsidR="005E1BC6" w:rsidRPr="00083BB2" w:rsidRDefault="005E1BC6" w:rsidP="005E1BC6">
      <w:pPr>
        <w:spacing w:after="0" w:line="240" w:lineRule="auto"/>
        <w:rPr>
          <w:rFonts w:cstheme="minorHAnsi"/>
          <w:b/>
          <w:sz w:val="40"/>
          <w:szCs w:val="40"/>
        </w:rPr>
      </w:pPr>
      <w:r>
        <w:rPr>
          <w:rFonts w:cstheme="minorHAnsi"/>
          <w:b/>
          <w:sz w:val="40"/>
          <w:szCs w:val="40"/>
        </w:rPr>
        <w:t>ΘΑΝΑΤΟΣ ΣΤΗ ΒΕΝΕΤΙΑ</w:t>
      </w:r>
    </w:p>
    <w:p w14:paraId="54048544" w14:textId="77777777" w:rsidR="005E1BC6" w:rsidRDefault="005E1BC6" w:rsidP="005E1BC6">
      <w:pPr>
        <w:spacing w:after="0"/>
        <w:jc w:val="both"/>
        <w:rPr>
          <w:b/>
          <w:bCs/>
          <w:lang w:bidi="he-IL"/>
        </w:rPr>
      </w:pPr>
      <w:r w:rsidRPr="003C095C">
        <w:rPr>
          <w:lang w:bidi="he-IL"/>
        </w:rPr>
        <w:t xml:space="preserve">Διασκευή: </w:t>
      </w:r>
      <w:r w:rsidRPr="003C095C">
        <w:rPr>
          <w:b/>
          <w:bCs/>
          <w:lang w:bidi="he-IL"/>
        </w:rPr>
        <w:t>Στρατής Πασχάλης</w:t>
      </w:r>
    </w:p>
    <w:p w14:paraId="4C79734B" w14:textId="77777777" w:rsidR="005E1BC6" w:rsidRDefault="005E1BC6" w:rsidP="005E1BC6">
      <w:pPr>
        <w:spacing w:after="0"/>
        <w:jc w:val="both"/>
        <w:rPr>
          <w:lang w:bidi="he-IL"/>
        </w:rPr>
      </w:pPr>
    </w:p>
    <w:p w14:paraId="6A48EC2B" w14:textId="77777777" w:rsidR="005E1BC6" w:rsidRPr="00083BB2" w:rsidRDefault="005E1BC6" w:rsidP="005E1BC6">
      <w:pPr>
        <w:spacing w:after="0" w:line="240" w:lineRule="auto"/>
        <w:rPr>
          <w:rFonts w:cstheme="minorHAnsi"/>
        </w:rPr>
      </w:pPr>
      <w:r w:rsidRPr="00083BB2">
        <w:rPr>
          <w:rFonts w:cstheme="minorHAnsi"/>
        </w:rPr>
        <w:t xml:space="preserve">Σκηνοθεσία: </w:t>
      </w:r>
      <w:r w:rsidRPr="00083BB2">
        <w:rPr>
          <w:rFonts w:cstheme="minorHAnsi"/>
          <w:b/>
          <w:bCs/>
        </w:rPr>
        <w:t>Γιώργος Παπαγεωργίου</w:t>
      </w:r>
    </w:p>
    <w:p w14:paraId="0A992B5B" w14:textId="77777777" w:rsidR="005E1BC6" w:rsidRDefault="005E1BC6" w:rsidP="005E1BC6">
      <w:pPr>
        <w:spacing w:after="0" w:line="240" w:lineRule="auto"/>
        <w:rPr>
          <w:rFonts w:cstheme="minorHAnsi"/>
        </w:rPr>
      </w:pPr>
    </w:p>
    <w:p w14:paraId="3120ED98" w14:textId="77777777" w:rsidR="005E1BC6" w:rsidRPr="00894010" w:rsidRDefault="005E1BC6" w:rsidP="005E1BC6">
      <w:pPr>
        <w:spacing w:after="0" w:line="240" w:lineRule="auto"/>
        <w:rPr>
          <w:rFonts w:cstheme="minorHAnsi"/>
          <w:bCs/>
        </w:rPr>
      </w:pPr>
      <w:r w:rsidRPr="00894010">
        <w:rPr>
          <w:rFonts w:cstheme="minorHAnsi"/>
          <w:bCs/>
        </w:rPr>
        <w:t>Από 28 Φεβρουαρίου 2023</w:t>
      </w:r>
    </w:p>
    <w:p w14:paraId="5747A826" w14:textId="77777777" w:rsidR="005E1BC6" w:rsidRPr="00083BB2" w:rsidRDefault="005E1BC6" w:rsidP="005E1BC6">
      <w:pPr>
        <w:spacing w:after="0" w:line="240" w:lineRule="auto"/>
        <w:rPr>
          <w:rFonts w:cstheme="minorHAnsi"/>
        </w:rPr>
      </w:pPr>
    </w:p>
    <w:p w14:paraId="730AA207" w14:textId="77777777" w:rsidR="005E1BC6" w:rsidRDefault="005E1BC6" w:rsidP="005E1BC6">
      <w:pPr>
        <w:spacing w:after="0" w:line="240" w:lineRule="auto"/>
        <w:jc w:val="right"/>
        <w:rPr>
          <w:rFonts w:cstheme="minorHAnsi"/>
          <w:i/>
        </w:rPr>
      </w:pPr>
      <w:r w:rsidRPr="003C095C">
        <w:rPr>
          <w:rFonts w:cstheme="minorHAnsi"/>
          <w:i/>
        </w:rPr>
        <w:t>«…εσείς δεν φοβάστε το κακό»</w:t>
      </w:r>
    </w:p>
    <w:p w14:paraId="79F6D9C8" w14:textId="77777777" w:rsidR="005E1BC6" w:rsidRPr="00083BB2" w:rsidRDefault="005E1BC6" w:rsidP="005E1BC6">
      <w:pPr>
        <w:spacing w:after="0" w:line="240" w:lineRule="auto"/>
        <w:jc w:val="right"/>
        <w:rPr>
          <w:rFonts w:cstheme="minorHAnsi"/>
          <w:i/>
        </w:rPr>
      </w:pPr>
    </w:p>
    <w:p w14:paraId="0E0DB596" w14:textId="77777777" w:rsidR="005E1BC6" w:rsidRPr="00083BB2" w:rsidRDefault="005E1BC6" w:rsidP="005E1BC6">
      <w:pPr>
        <w:spacing w:after="0" w:line="240" w:lineRule="auto"/>
        <w:jc w:val="both"/>
        <w:rPr>
          <w:rFonts w:cstheme="minorHAnsi"/>
        </w:rPr>
      </w:pPr>
      <w:r w:rsidRPr="00083BB2">
        <w:rPr>
          <w:rFonts w:cstheme="minorHAnsi"/>
        </w:rPr>
        <w:t xml:space="preserve">Στη Βενετία, το έτος 19…, ο </w:t>
      </w:r>
      <w:proofErr w:type="spellStart"/>
      <w:r w:rsidRPr="00083BB2">
        <w:rPr>
          <w:rFonts w:cstheme="minorHAnsi"/>
        </w:rPr>
        <w:t>Άσενμπαχ</w:t>
      </w:r>
      <w:proofErr w:type="spellEnd"/>
      <w:r w:rsidRPr="00083BB2">
        <w:rPr>
          <w:rFonts w:cstheme="minorHAnsi"/>
        </w:rPr>
        <w:t>, πετυχημένος συγγραφέας που διανύει την έκτη δεκαετία της ζωής του, έλκεται από έναν νεαρό που παραθερίζει στο ίδιο ξενοδοχείο μ’ εκείνον</w:t>
      </w:r>
      <w:r>
        <w:rPr>
          <w:rFonts w:cstheme="minorHAnsi"/>
        </w:rPr>
        <w:t xml:space="preserve">. Από την πρώτη στιγμή που τον βλέπει του </w:t>
      </w:r>
      <w:r w:rsidRPr="00083BB2">
        <w:rPr>
          <w:rFonts w:cstheme="minorHAnsi"/>
        </w:rPr>
        <w:t>αφιερώνει σχεδόν ιδεοληπτικά τις σκέψεις και τις κινήσεις του, εκμεταλλευόμενος τις φήμες για τον θανατηφόρο λοιμό που μεταδίδεται σε κείνη την ερωτική πόλη της Ιταλίας... «</w:t>
      </w:r>
      <w:r w:rsidRPr="00083BB2">
        <w:rPr>
          <w:rFonts w:cstheme="minorHAnsi"/>
          <w:i/>
        </w:rPr>
        <w:t>Γιατί στο πάθος, όπως και στο έγκλημα, δεν ταιριάζει η τάξη της καθημερινότητας, και κάθε χαλάρωση του κοινωνικού ιστού, κάθε αναταραχή και κάθε μάστιγα στον κόσμο τού είναι ευπρόσδεκτη, διότι απροσδιόριστα μπορεί να ελπίζει πως μια τέτοια κατάσταση είναι προς όφελός του</w:t>
      </w:r>
      <w:r w:rsidRPr="00083BB2">
        <w:rPr>
          <w:rFonts w:cstheme="minorHAnsi"/>
        </w:rPr>
        <w:t>»</w:t>
      </w:r>
      <w:r w:rsidRPr="005E1BC6">
        <w:rPr>
          <w:rFonts w:cstheme="minorHAnsi"/>
        </w:rPr>
        <w:t>.</w:t>
      </w:r>
      <w:r w:rsidRPr="00083BB2">
        <w:rPr>
          <w:rFonts w:cstheme="minorHAnsi"/>
        </w:rPr>
        <w:t xml:space="preserve"> Κι όμως, δεν πρόκειται για έναν έρωτα σαρκικό, αλλά για μια φιλοσοφική, σχεδόν πλατωνική αναζήτηση του Κάλλους. Στο τέλος αυτής της μοιραίας συνάντησης ο θάνατος έρχεται για να εκ-πληρώσει ιδανικά έναν έρωτα που βιώθηκε σαν θρησκευτική εμπειρία και για να ανανεώσει την πίστη ότι «η ομορφιά θα νικήσει!»   </w:t>
      </w:r>
    </w:p>
    <w:p w14:paraId="3EFBEC92" w14:textId="77777777" w:rsidR="005E1BC6" w:rsidRPr="00083BB2" w:rsidRDefault="005E1BC6" w:rsidP="005E1BC6">
      <w:pPr>
        <w:spacing w:after="0" w:line="240" w:lineRule="auto"/>
        <w:jc w:val="both"/>
        <w:rPr>
          <w:rFonts w:cstheme="minorHAnsi"/>
        </w:rPr>
      </w:pPr>
    </w:p>
    <w:p w14:paraId="61AF75E7" w14:textId="77777777" w:rsidR="005E1BC6" w:rsidRPr="00083BB2" w:rsidRDefault="005E1BC6" w:rsidP="005E1BC6">
      <w:pPr>
        <w:spacing w:after="0" w:line="240" w:lineRule="auto"/>
        <w:jc w:val="both"/>
        <w:rPr>
          <w:rFonts w:cstheme="minorHAnsi"/>
        </w:rPr>
      </w:pPr>
      <w:r w:rsidRPr="00083BB2">
        <w:rPr>
          <w:rFonts w:cstheme="minorHAnsi"/>
        </w:rPr>
        <w:t xml:space="preserve">Ο Τόμας Μαν έγραψε τη γεμάτη πάθος νουβέλα του το 1912, έναν χρόνο μετά </w:t>
      </w:r>
      <w:r>
        <w:rPr>
          <w:rFonts w:cstheme="minorHAnsi"/>
        </w:rPr>
        <w:t>τις δικές του</w:t>
      </w:r>
      <w:r w:rsidRPr="00083BB2">
        <w:rPr>
          <w:rFonts w:cstheme="minorHAnsi"/>
        </w:rPr>
        <w:t xml:space="preserve"> διακοπές στη Βενετία, και συμπεριέλαβε σε αυτή πολλές από τις εμπειρίες και τις σκέψεις του. Με επιρροές από τον Πλάτωνα, τον </w:t>
      </w:r>
      <w:proofErr w:type="spellStart"/>
      <w:r w:rsidRPr="00083BB2">
        <w:rPr>
          <w:rFonts w:cstheme="minorHAnsi"/>
        </w:rPr>
        <w:t>Γκαίτε</w:t>
      </w:r>
      <w:proofErr w:type="spellEnd"/>
      <w:r w:rsidRPr="00083BB2">
        <w:rPr>
          <w:rFonts w:cstheme="minorHAnsi"/>
        </w:rPr>
        <w:t xml:space="preserve">, τον Φρόιντ και τον Νίτσε, το μυθιστόρημα ενέπνευσε στον </w:t>
      </w:r>
      <w:proofErr w:type="spellStart"/>
      <w:r w:rsidRPr="00083BB2">
        <w:rPr>
          <w:rFonts w:cstheme="minorHAnsi"/>
        </w:rPr>
        <w:t>Λουκίνο</w:t>
      </w:r>
      <w:proofErr w:type="spellEnd"/>
      <w:r w:rsidRPr="00083BB2">
        <w:rPr>
          <w:rFonts w:cstheme="minorHAnsi"/>
        </w:rPr>
        <w:t xml:space="preserve"> </w:t>
      </w:r>
      <w:proofErr w:type="spellStart"/>
      <w:r w:rsidRPr="00083BB2">
        <w:rPr>
          <w:rFonts w:cstheme="minorHAnsi"/>
        </w:rPr>
        <w:t>Βισκόντι</w:t>
      </w:r>
      <w:proofErr w:type="spellEnd"/>
      <w:r w:rsidRPr="00083BB2">
        <w:rPr>
          <w:rFonts w:cstheme="minorHAnsi"/>
        </w:rPr>
        <w:t xml:space="preserve"> την ομώνυμη εμβληματική ταινία του, </w:t>
      </w:r>
      <w:r w:rsidRPr="00083BB2">
        <w:rPr>
          <w:rFonts w:cstheme="minorHAnsi"/>
          <w:i/>
        </w:rPr>
        <w:t>Θάνατος στη Βενετία</w:t>
      </w:r>
      <w:r w:rsidRPr="00083BB2">
        <w:rPr>
          <w:rFonts w:cstheme="minorHAnsi"/>
        </w:rPr>
        <w:t xml:space="preserve">. </w:t>
      </w:r>
    </w:p>
    <w:p w14:paraId="234B0918" w14:textId="77777777" w:rsidR="005E1BC6" w:rsidRPr="00083BB2" w:rsidRDefault="005E1BC6" w:rsidP="005E1BC6">
      <w:pPr>
        <w:spacing w:after="0" w:line="240" w:lineRule="auto"/>
        <w:jc w:val="both"/>
        <w:rPr>
          <w:rFonts w:cstheme="minorHAnsi"/>
        </w:rPr>
      </w:pPr>
    </w:p>
    <w:p w14:paraId="10A89FF5" w14:textId="77777777" w:rsidR="005E1BC6" w:rsidRPr="00083BB2" w:rsidRDefault="005E1BC6" w:rsidP="005E1BC6">
      <w:pPr>
        <w:spacing w:after="0" w:line="240" w:lineRule="auto"/>
        <w:jc w:val="both"/>
        <w:rPr>
          <w:rFonts w:cstheme="minorHAnsi"/>
        </w:rPr>
      </w:pPr>
      <w:r w:rsidRPr="00083BB2">
        <w:rPr>
          <w:rFonts w:cstheme="minorHAnsi"/>
        </w:rPr>
        <w:t xml:space="preserve">Η αριστουργηματική νουβέλα έρχεται στο θέατρο Πορεία σε διασκευή του ποιητή Στρατή Πασχάλη και με την υπογραφή του Γιώργου Παπαγεωργίου, ενός σκηνοθέτη που έχει ξεχωρίσει για την ενασχόλησή του με τη δραματοποίηση σημαντικών πεζογραφημάτων, τη χειροποίητη σκηνική δραματουργία και τη χρήση της ζωντανής μουσικής και δραματουργίας. Εξελίσσοντας αυτή τη φόρμα, θα επιχειρήσει να δημιουργήσει ένα αισθαντικό ηχητικό περιβάλλον επί σκηνής, το οποίο θα μυήσει τον θεατή στο μυσταγωγικό ταξίδι του </w:t>
      </w:r>
      <w:proofErr w:type="spellStart"/>
      <w:r w:rsidRPr="00083BB2">
        <w:rPr>
          <w:rFonts w:cstheme="minorHAnsi"/>
        </w:rPr>
        <w:t>Άζενμπαχ</w:t>
      </w:r>
      <w:proofErr w:type="spellEnd"/>
      <w:r w:rsidRPr="00083BB2">
        <w:rPr>
          <w:rFonts w:cstheme="minorHAnsi"/>
        </w:rPr>
        <w:t xml:space="preserve"> και θα τον καταβυθίσει στα μύχια πάθη του.     </w:t>
      </w:r>
    </w:p>
    <w:p w14:paraId="300D435C" w14:textId="77777777" w:rsidR="005E1BC6" w:rsidRDefault="005E1BC6" w:rsidP="005E1BC6">
      <w:pPr>
        <w:spacing w:after="0" w:line="240" w:lineRule="auto"/>
        <w:rPr>
          <w:rFonts w:ascii="Georgia" w:hAnsi="Georgia" w:cs="Times New Roman"/>
          <w:sz w:val="27"/>
          <w:szCs w:val="27"/>
        </w:rPr>
      </w:pPr>
    </w:p>
    <w:p w14:paraId="07DDF399" w14:textId="77777777" w:rsidR="005E1BC6" w:rsidRPr="00275899" w:rsidRDefault="005E1BC6" w:rsidP="005E1BC6">
      <w:pPr>
        <w:spacing w:after="0"/>
        <w:jc w:val="both"/>
        <w:rPr>
          <w:lang w:bidi="he-IL"/>
        </w:rPr>
      </w:pPr>
    </w:p>
    <w:p w14:paraId="68D6D985" w14:textId="77777777" w:rsidR="005E1BC6" w:rsidRDefault="005E1BC6" w:rsidP="005E1BC6">
      <w:pPr>
        <w:spacing w:after="0"/>
        <w:jc w:val="both"/>
        <w:rPr>
          <w:b/>
          <w:bCs/>
          <w:u w:val="single"/>
          <w:lang w:bidi="he-IL"/>
        </w:rPr>
      </w:pPr>
    </w:p>
    <w:p w14:paraId="1563B237" w14:textId="77777777" w:rsidR="005E1BC6" w:rsidRDefault="005E1BC6" w:rsidP="005E1BC6">
      <w:pPr>
        <w:spacing w:after="0"/>
        <w:jc w:val="both"/>
        <w:rPr>
          <w:b/>
          <w:bCs/>
          <w:u w:val="single"/>
          <w:lang w:bidi="he-IL"/>
        </w:rPr>
      </w:pPr>
    </w:p>
    <w:p w14:paraId="2CB894DD" w14:textId="77777777" w:rsidR="005E1BC6" w:rsidRDefault="005E1BC6" w:rsidP="005E1BC6">
      <w:pPr>
        <w:spacing w:after="0"/>
        <w:jc w:val="both"/>
        <w:rPr>
          <w:b/>
          <w:bCs/>
          <w:u w:val="single"/>
          <w:lang w:bidi="he-IL"/>
        </w:rPr>
      </w:pPr>
    </w:p>
    <w:p w14:paraId="4033B48F" w14:textId="77777777" w:rsidR="005E1BC6" w:rsidRDefault="005E1BC6" w:rsidP="005E1BC6">
      <w:pPr>
        <w:spacing w:after="0"/>
        <w:jc w:val="both"/>
        <w:rPr>
          <w:b/>
          <w:bCs/>
          <w:u w:val="single"/>
          <w:lang w:bidi="he-IL"/>
        </w:rPr>
      </w:pPr>
    </w:p>
    <w:p w14:paraId="1AA2965D" w14:textId="77777777" w:rsidR="005E1BC6" w:rsidRDefault="005E1BC6" w:rsidP="005E1BC6">
      <w:pPr>
        <w:spacing w:after="0"/>
        <w:jc w:val="both"/>
        <w:rPr>
          <w:b/>
          <w:bCs/>
          <w:u w:val="single"/>
          <w:lang w:bidi="he-IL"/>
        </w:rPr>
      </w:pPr>
    </w:p>
    <w:p w14:paraId="6A6F1B0A" w14:textId="77777777" w:rsidR="005E1BC6" w:rsidRDefault="005E1BC6" w:rsidP="005E1BC6">
      <w:pPr>
        <w:spacing w:after="0"/>
        <w:jc w:val="both"/>
        <w:rPr>
          <w:b/>
          <w:bCs/>
          <w:u w:val="single"/>
          <w:lang w:bidi="he-IL"/>
        </w:rPr>
      </w:pPr>
    </w:p>
    <w:p w14:paraId="436D43BF" w14:textId="77777777" w:rsidR="005E1BC6" w:rsidRDefault="005E1BC6" w:rsidP="005E1BC6">
      <w:pPr>
        <w:spacing w:after="0"/>
        <w:jc w:val="both"/>
        <w:rPr>
          <w:b/>
          <w:bCs/>
          <w:u w:val="single"/>
          <w:lang w:bidi="he-IL"/>
        </w:rPr>
      </w:pPr>
    </w:p>
    <w:p w14:paraId="51CCCC8E" w14:textId="77777777" w:rsidR="005E1BC6" w:rsidRPr="00275899" w:rsidRDefault="005E1BC6" w:rsidP="005E1BC6">
      <w:pPr>
        <w:spacing w:after="0"/>
        <w:jc w:val="both"/>
        <w:rPr>
          <w:b/>
          <w:bCs/>
          <w:u w:val="single"/>
          <w:lang w:bidi="he-IL"/>
        </w:rPr>
      </w:pPr>
    </w:p>
    <w:p w14:paraId="38D03914" w14:textId="77777777" w:rsidR="005E1BC6" w:rsidRPr="000E1AD8" w:rsidRDefault="005E1BC6" w:rsidP="005E1BC6">
      <w:pPr>
        <w:spacing w:after="0"/>
        <w:jc w:val="both"/>
        <w:rPr>
          <w:b/>
          <w:bCs/>
          <w:lang w:bidi="he-IL"/>
        </w:rPr>
      </w:pPr>
      <w:bookmarkStart w:id="0" w:name="_Hlk113354587"/>
      <w:r w:rsidRPr="000E1AD8">
        <w:rPr>
          <w:b/>
          <w:bCs/>
          <w:lang w:bidi="he-IL"/>
        </w:rPr>
        <w:t>Συντελεστές</w:t>
      </w:r>
    </w:p>
    <w:p w14:paraId="272A97C6" w14:textId="77777777" w:rsidR="005E1BC6" w:rsidRDefault="005E1BC6" w:rsidP="005E1BC6">
      <w:pPr>
        <w:spacing w:after="0"/>
        <w:jc w:val="both"/>
        <w:rPr>
          <w:lang w:bidi="he-IL"/>
        </w:rPr>
      </w:pPr>
      <w:r w:rsidRPr="003C095C">
        <w:rPr>
          <w:lang w:bidi="he-IL"/>
        </w:rPr>
        <w:t xml:space="preserve">Διασκευή: </w:t>
      </w:r>
      <w:r w:rsidRPr="003C095C">
        <w:rPr>
          <w:b/>
          <w:bCs/>
          <w:lang w:bidi="he-IL"/>
        </w:rPr>
        <w:t>Στρατής Πασχάλης</w:t>
      </w:r>
    </w:p>
    <w:p w14:paraId="280D42CD" w14:textId="77777777" w:rsidR="005E1BC6" w:rsidRDefault="005E1BC6" w:rsidP="005E1BC6">
      <w:pPr>
        <w:spacing w:after="0"/>
        <w:jc w:val="both"/>
        <w:rPr>
          <w:b/>
          <w:bCs/>
          <w:lang w:bidi="he-IL"/>
        </w:rPr>
      </w:pPr>
      <w:r w:rsidRPr="00275899">
        <w:rPr>
          <w:lang w:bidi="he-IL"/>
        </w:rPr>
        <w:t xml:space="preserve">Σκηνοθεσία: </w:t>
      </w:r>
      <w:r w:rsidRPr="000E1AD8">
        <w:rPr>
          <w:b/>
          <w:bCs/>
          <w:lang w:bidi="he-IL"/>
        </w:rPr>
        <w:t xml:space="preserve">Γιώργος </w:t>
      </w:r>
      <w:r>
        <w:rPr>
          <w:b/>
          <w:bCs/>
          <w:lang w:bidi="he-IL"/>
        </w:rPr>
        <w:t>Παπαγεωργίου</w:t>
      </w:r>
    </w:p>
    <w:p w14:paraId="1FC86AF9" w14:textId="77777777" w:rsidR="005E1BC6" w:rsidRPr="00275899" w:rsidRDefault="005E1BC6" w:rsidP="005E1BC6">
      <w:pPr>
        <w:spacing w:after="0"/>
        <w:jc w:val="both"/>
        <w:rPr>
          <w:lang w:bidi="he-IL"/>
        </w:rPr>
      </w:pPr>
      <w:r w:rsidRPr="00275899">
        <w:rPr>
          <w:lang w:bidi="he-IL"/>
        </w:rPr>
        <w:t xml:space="preserve">Σκηνικά - Κοστούμια: </w:t>
      </w:r>
      <w:r w:rsidRPr="00083BB2">
        <w:rPr>
          <w:b/>
          <w:bCs/>
          <w:lang w:bidi="he-IL"/>
        </w:rPr>
        <w:t xml:space="preserve">Πάρις </w:t>
      </w:r>
      <w:proofErr w:type="spellStart"/>
      <w:r w:rsidRPr="00083BB2">
        <w:rPr>
          <w:b/>
          <w:bCs/>
          <w:lang w:bidi="he-IL"/>
        </w:rPr>
        <w:t>Μέξης</w:t>
      </w:r>
      <w:proofErr w:type="spellEnd"/>
    </w:p>
    <w:p w14:paraId="66BC8448" w14:textId="77777777" w:rsidR="005E1BC6" w:rsidRPr="00275899" w:rsidRDefault="005E1BC6" w:rsidP="005E1BC6">
      <w:pPr>
        <w:spacing w:after="0"/>
        <w:jc w:val="both"/>
        <w:rPr>
          <w:lang w:bidi="he-IL"/>
        </w:rPr>
      </w:pPr>
      <w:r w:rsidRPr="00275899">
        <w:rPr>
          <w:lang w:bidi="he-IL"/>
        </w:rPr>
        <w:t xml:space="preserve">Μουσική: </w:t>
      </w:r>
      <w:r>
        <w:rPr>
          <w:b/>
          <w:bCs/>
          <w:lang w:bidi="he-IL"/>
        </w:rPr>
        <w:t>Άγγελος Τριανταφύλλου</w:t>
      </w:r>
    </w:p>
    <w:p w14:paraId="692BB657" w14:textId="77777777" w:rsidR="005E1BC6" w:rsidRPr="000E1AD8" w:rsidRDefault="005E1BC6" w:rsidP="005E1BC6">
      <w:pPr>
        <w:spacing w:after="0"/>
        <w:jc w:val="both"/>
        <w:rPr>
          <w:b/>
          <w:bCs/>
          <w:lang w:bidi="he-IL"/>
        </w:rPr>
      </w:pPr>
      <w:r>
        <w:rPr>
          <w:lang w:bidi="he-IL"/>
        </w:rPr>
        <w:t>Κίνηση</w:t>
      </w:r>
      <w:r w:rsidRPr="00275899">
        <w:rPr>
          <w:lang w:bidi="he-IL"/>
        </w:rPr>
        <w:t xml:space="preserve">: </w:t>
      </w:r>
      <w:proofErr w:type="spellStart"/>
      <w:r>
        <w:rPr>
          <w:b/>
          <w:bCs/>
          <w:lang w:bidi="he-IL"/>
        </w:rPr>
        <w:t>Σεσίλ</w:t>
      </w:r>
      <w:proofErr w:type="spellEnd"/>
      <w:r>
        <w:rPr>
          <w:b/>
          <w:bCs/>
          <w:lang w:bidi="he-IL"/>
        </w:rPr>
        <w:t xml:space="preserve"> Μικρούτσικου</w:t>
      </w:r>
    </w:p>
    <w:p w14:paraId="4CFF0EEE" w14:textId="77777777" w:rsidR="005E1BC6" w:rsidRDefault="005E1BC6" w:rsidP="005E1BC6">
      <w:pPr>
        <w:spacing w:after="0"/>
        <w:jc w:val="both"/>
        <w:rPr>
          <w:b/>
          <w:bCs/>
          <w:lang w:bidi="he-IL"/>
        </w:rPr>
      </w:pPr>
      <w:r w:rsidRPr="00275899">
        <w:rPr>
          <w:lang w:bidi="he-IL"/>
        </w:rPr>
        <w:t xml:space="preserve">Φωτισμοί: </w:t>
      </w:r>
      <w:r>
        <w:rPr>
          <w:b/>
          <w:bCs/>
          <w:lang w:bidi="he-IL"/>
        </w:rPr>
        <w:t>Αλέκος Αναστασίου</w:t>
      </w:r>
    </w:p>
    <w:p w14:paraId="6FECACCE" w14:textId="77777777" w:rsidR="005E1BC6" w:rsidRPr="00083BB2" w:rsidRDefault="005E1BC6" w:rsidP="005E1BC6">
      <w:pPr>
        <w:spacing w:after="0"/>
        <w:jc w:val="both"/>
        <w:rPr>
          <w:b/>
          <w:bCs/>
          <w:u w:val="single"/>
          <w:lang w:bidi="he-IL"/>
        </w:rPr>
      </w:pPr>
      <w:r>
        <w:t xml:space="preserve">Επιστημονικός Σύμβουλος: </w:t>
      </w:r>
      <w:r w:rsidRPr="00083BB2">
        <w:rPr>
          <w:b/>
          <w:bCs/>
        </w:rPr>
        <w:t>Αντώνης Γαλέος</w:t>
      </w:r>
    </w:p>
    <w:p w14:paraId="65AE4DB3" w14:textId="77777777" w:rsidR="005E1BC6" w:rsidRDefault="005E1BC6" w:rsidP="005E1BC6">
      <w:pPr>
        <w:spacing w:after="0"/>
        <w:jc w:val="both"/>
        <w:rPr>
          <w:b/>
          <w:bCs/>
          <w:lang w:bidi="he-IL"/>
        </w:rPr>
      </w:pPr>
      <w:r w:rsidRPr="00275899">
        <w:rPr>
          <w:lang w:bidi="he-IL"/>
        </w:rPr>
        <w:t xml:space="preserve">Βοηθός </w:t>
      </w:r>
      <w:r>
        <w:rPr>
          <w:lang w:bidi="he-IL"/>
        </w:rPr>
        <w:t>σκηνοθέτη</w:t>
      </w:r>
      <w:r w:rsidRPr="00275899">
        <w:rPr>
          <w:lang w:bidi="he-IL"/>
        </w:rPr>
        <w:t xml:space="preserve">: </w:t>
      </w:r>
      <w:r>
        <w:rPr>
          <w:b/>
          <w:bCs/>
          <w:lang w:bidi="he-IL"/>
        </w:rPr>
        <w:t>Έφη Χριστοδουλοπούλου</w:t>
      </w:r>
    </w:p>
    <w:p w14:paraId="6AE7B766" w14:textId="77777777" w:rsidR="005E1BC6" w:rsidRDefault="005E1BC6" w:rsidP="005E1BC6">
      <w:pPr>
        <w:spacing w:after="0"/>
        <w:jc w:val="both"/>
        <w:rPr>
          <w:b/>
          <w:bCs/>
          <w:lang w:bidi="he-IL"/>
        </w:rPr>
      </w:pPr>
      <w:r w:rsidRPr="004408D8">
        <w:rPr>
          <w:lang w:bidi="he-IL"/>
        </w:rPr>
        <w:t>Βίντεο</w:t>
      </w:r>
      <w:r>
        <w:rPr>
          <w:lang w:bidi="he-IL"/>
        </w:rPr>
        <w:t xml:space="preserve"> παράστασης - </w:t>
      </w:r>
      <w:proofErr w:type="spellStart"/>
      <w:r w:rsidRPr="00300E90">
        <w:rPr>
          <w:lang w:bidi="he-IL"/>
        </w:rPr>
        <w:t>Trailer</w:t>
      </w:r>
      <w:proofErr w:type="spellEnd"/>
      <w:r w:rsidRPr="004408D8">
        <w:rPr>
          <w:lang w:bidi="he-IL"/>
        </w:rPr>
        <w:t>:</w:t>
      </w:r>
      <w:r>
        <w:rPr>
          <w:b/>
          <w:bCs/>
          <w:lang w:bidi="he-IL"/>
        </w:rPr>
        <w:t xml:space="preserve"> Γιώργος Ζώης</w:t>
      </w:r>
    </w:p>
    <w:p w14:paraId="5673A90F" w14:textId="77777777" w:rsidR="005E1BC6" w:rsidRPr="00300E90" w:rsidRDefault="005E1BC6" w:rsidP="005E1BC6">
      <w:pPr>
        <w:spacing w:after="0"/>
        <w:jc w:val="both"/>
        <w:rPr>
          <w:b/>
          <w:bCs/>
          <w:lang w:bidi="he-IL"/>
        </w:rPr>
      </w:pPr>
      <w:r w:rsidRPr="00300E90">
        <w:rPr>
          <w:lang w:bidi="he-IL"/>
        </w:rPr>
        <w:t>Φωτογραφίες:</w:t>
      </w:r>
      <w:r w:rsidRPr="00300E90">
        <w:rPr>
          <w:b/>
          <w:bCs/>
          <w:lang w:bidi="he-IL"/>
        </w:rPr>
        <w:t xml:space="preserve"> Πάνος Γιαννακόπουλος</w:t>
      </w:r>
    </w:p>
    <w:p w14:paraId="2E297898" w14:textId="77777777" w:rsidR="005E1BC6" w:rsidRPr="00275899" w:rsidRDefault="005E1BC6" w:rsidP="005E1BC6">
      <w:pPr>
        <w:spacing w:after="0"/>
        <w:jc w:val="both"/>
        <w:rPr>
          <w:lang w:bidi="he-IL"/>
        </w:rPr>
      </w:pPr>
    </w:p>
    <w:p w14:paraId="08043863" w14:textId="77777777" w:rsidR="005E1BC6" w:rsidRDefault="005E1BC6" w:rsidP="005E1BC6">
      <w:pPr>
        <w:spacing w:after="0"/>
        <w:jc w:val="both"/>
        <w:rPr>
          <w:b/>
          <w:bCs/>
          <w:lang w:bidi="he-IL"/>
        </w:rPr>
      </w:pPr>
      <w:r>
        <w:rPr>
          <w:b/>
          <w:bCs/>
          <w:lang w:bidi="he-IL"/>
        </w:rPr>
        <w:t>Διανομή</w:t>
      </w:r>
    </w:p>
    <w:p w14:paraId="24F3E749" w14:textId="77777777" w:rsidR="005E1BC6" w:rsidRPr="003C095C" w:rsidRDefault="005E1BC6" w:rsidP="005E1BC6">
      <w:pPr>
        <w:spacing w:after="0"/>
        <w:jc w:val="both"/>
        <w:rPr>
          <w:b/>
          <w:bCs/>
          <w:lang w:bidi="he-IL"/>
        </w:rPr>
      </w:pPr>
      <w:r w:rsidRPr="003C095C">
        <w:rPr>
          <w:b/>
          <w:bCs/>
          <w:lang w:bidi="he-IL"/>
        </w:rPr>
        <w:t>Νίκος Χατζόπουλος</w:t>
      </w:r>
    </w:p>
    <w:p w14:paraId="3BFCB3A3" w14:textId="77777777" w:rsidR="005E1BC6" w:rsidRPr="003C095C" w:rsidRDefault="005E1BC6" w:rsidP="005E1BC6">
      <w:pPr>
        <w:spacing w:after="0"/>
        <w:jc w:val="both"/>
        <w:rPr>
          <w:b/>
          <w:bCs/>
          <w:lang w:bidi="he-IL"/>
        </w:rPr>
      </w:pPr>
      <w:r w:rsidRPr="003C095C">
        <w:rPr>
          <w:b/>
          <w:bCs/>
          <w:lang w:bidi="he-IL"/>
        </w:rPr>
        <w:t xml:space="preserve">Γιάννης </w:t>
      </w:r>
      <w:proofErr w:type="spellStart"/>
      <w:r w:rsidRPr="003C095C">
        <w:rPr>
          <w:b/>
          <w:bCs/>
          <w:lang w:bidi="he-IL"/>
        </w:rPr>
        <w:t>Λεάκος</w:t>
      </w:r>
      <w:proofErr w:type="spellEnd"/>
    </w:p>
    <w:p w14:paraId="68843F11" w14:textId="77777777" w:rsidR="005E1BC6" w:rsidRPr="003C095C" w:rsidRDefault="005E1BC6" w:rsidP="005E1BC6">
      <w:pPr>
        <w:spacing w:after="0"/>
        <w:jc w:val="both"/>
        <w:rPr>
          <w:b/>
          <w:bCs/>
          <w:lang w:bidi="he-IL"/>
        </w:rPr>
      </w:pPr>
      <w:r w:rsidRPr="003C095C">
        <w:rPr>
          <w:b/>
          <w:bCs/>
          <w:lang w:bidi="he-IL"/>
        </w:rPr>
        <w:t>Ορέστης Χαλκιάς</w:t>
      </w:r>
    </w:p>
    <w:p w14:paraId="34745AA0" w14:textId="77777777" w:rsidR="005E1BC6" w:rsidRPr="003C095C" w:rsidRDefault="005E1BC6" w:rsidP="005E1BC6">
      <w:pPr>
        <w:spacing w:after="0"/>
        <w:jc w:val="both"/>
        <w:rPr>
          <w:b/>
          <w:bCs/>
          <w:lang w:bidi="he-IL"/>
        </w:rPr>
      </w:pPr>
      <w:r w:rsidRPr="003C095C">
        <w:rPr>
          <w:b/>
          <w:bCs/>
          <w:lang w:bidi="he-IL"/>
        </w:rPr>
        <w:t xml:space="preserve">Γρηγορία </w:t>
      </w:r>
      <w:proofErr w:type="spellStart"/>
      <w:r w:rsidRPr="003C095C">
        <w:rPr>
          <w:b/>
          <w:bCs/>
          <w:lang w:bidi="he-IL"/>
        </w:rPr>
        <w:t>Μεθενίτη</w:t>
      </w:r>
      <w:proofErr w:type="spellEnd"/>
    </w:p>
    <w:p w14:paraId="6EC571BB" w14:textId="77777777" w:rsidR="005E1BC6" w:rsidRDefault="005E1BC6" w:rsidP="005E1BC6">
      <w:pPr>
        <w:spacing w:after="0"/>
        <w:jc w:val="both"/>
        <w:rPr>
          <w:b/>
          <w:bCs/>
          <w:lang w:bidi="he-IL"/>
        </w:rPr>
      </w:pPr>
    </w:p>
    <w:p w14:paraId="27A90952" w14:textId="77777777" w:rsidR="005E1BC6" w:rsidRPr="00275899" w:rsidRDefault="005E1BC6" w:rsidP="005E1BC6">
      <w:pPr>
        <w:spacing w:after="0"/>
        <w:jc w:val="both"/>
        <w:rPr>
          <w:lang w:bidi="he-IL"/>
        </w:rPr>
      </w:pPr>
    </w:p>
    <w:p w14:paraId="1AD76855" w14:textId="77777777" w:rsidR="005E1BC6" w:rsidRDefault="005E1BC6" w:rsidP="005E1BC6">
      <w:pPr>
        <w:spacing w:after="0" w:line="240" w:lineRule="auto"/>
        <w:jc w:val="both"/>
        <w:rPr>
          <w:rFonts w:cstheme="minorHAnsi"/>
        </w:rPr>
      </w:pPr>
      <w:bookmarkStart w:id="1" w:name="_Hlk112835754"/>
      <w:r w:rsidRPr="000E1AD8">
        <w:rPr>
          <w:rFonts w:cstheme="minorHAnsi"/>
        </w:rPr>
        <w:t xml:space="preserve">Από </w:t>
      </w:r>
      <w:r w:rsidRPr="00300E90">
        <w:rPr>
          <w:rFonts w:cstheme="minorHAnsi"/>
          <w:b/>
          <w:bCs/>
        </w:rPr>
        <w:t>28 Φεβρουαρίου 2023</w:t>
      </w:r>
    </w:p>
    <w:p w14:paraId="54CA3AAD" w14:textId="77777777" w:rsidR="005E1BC6" w:rsidRDefault="005E1BC6" w:rsidP="005E1BC6">
      <w:pPr>
        <w:spacing w:after="0" w:line="240" w:lineRule="auto"/>
        <w:jc w:val="both"/>
        <w:rPr>
          <w:rFonts w:cstheme="minorHAnsi"/>
        </w:rPr>
      </w:pPr>
    </w:p>
    <w:p w14:paraId="6D39E8B8" w14:textId="77777777" w:rsidR="005E1BC6" w:rsidRDefault="005E1BC6" w:rsidP="005E1BC6">
      <w:bookmarkStart w:id="2" w:name="_Hlk113355967"/>
      <w:r w:rsidRPr="00277198">
        <w:rPr>
          <w:u w:val="single"/>
        </w:rPr>
        <w:t>Ημέρες &amp; ώρες παραστάσεων</w:t>
      </w:r>
      <w:r w:rsidRPr="004C723B">
        <w:t xml:space="preserve">: </w:t>
      </w:r>
      <w:bookmarkEnd w:id="2"/>
    </w:p>
    <w:p w14:paraId="61A1CDEF" w14:textId="77777777" w:rsidR="005E1BC6" w:rsidRPr="00300E90" w:rsidRDefault="005E1BC6" w:rsidP="005E1BC6">
      <w:r w:rsidRPr="007F5B1D">
        <w:rPr>
          <w:rFonts w:cstheme="minorHAnsi"/>
        </w:rPr>
        <w:t xml:space="preserve">Από </w:t>
      </w:r>
      <w:r w:rsidRPr="007F5B1D">
        <w:rPr>
          <w:rFonts w:cstheme="minorHAnsi"/>
          <w:b/>
          <w:bCs/>
        </w:rPr>
        <w:t>2</w:t>
      </w:r>
      <w:r>
        <w:rPr>
          <w:rFonts w:cstheme="minorHAnsi"/>
          <w:b/>
          <w:bCs/>
        </w:rPr>
        <w:t>8</w:t>
      </w:r>
      <w:r w:rsidRPr="007F5B1D">
        <w:rPr>
          <w:rFonts w:cstheme="minorHAnsi"/>
          <w:b/>
          <w:bCs/>
        </w:rPr>
        <w:t>/0</w:t>
      </w:r>
      <w:r>
        <w:rPr>
          <w:rFonts w:cstheme="minorHAnsi"/>
          <w:b/>
          <w:bCs/>
        </w:rPr>
        <w:t>2</w:t>
      </w:r>
      <w:r w:rsidRPr="007F5B1D">
        <w:rPr>
          <w:rFonts w:cstheme="minorHAnsi"/>
          <w:b/>
          <w:bCs/>
        </w:rPr>
        <w:t>/2023</w:t>
      </w:r>
      <w:r w:rsidRPr="007F5B1D">
        <w:rPr>
          <w:rFonts w:cstheme="minorHAnsi"/>
        </w:rPr>
        <w:t xml:space="preserve"> έως </w:t>
      </w:r>
      <w:r>
        <w:rPr>
          <w:rFonts w:cstheme="minorHAnsi"/>
          <w:b/>
          <w:bCs/>
        </w:rPr>
        <w:t>09</w:t>
      </w:r>
      <w:r w:rsidRPr="007F5B1D">
        <w:rPr>
          <w:rFonts w:cstheme="minorHAnsi"/>
          <w:b/>
          <w:bCs/>
        </w:rPr>
        <w:t>/0</w:t>
      </w:r>
      <w:r>
        <w:rPr>
          <w:rFonts w:cstheme="minorHAnsi"/>
          <w:b/>
          <w:bCs/>
        </w:rPr>
        <w:t>4</w:t>
      </w:r>
      <w:r w:rsidRPr="007F5B1D">
        <w:rPr>
          <w:rFonts w:cstheme="minorHAnsi"/>
          <w:b/>
          <w:bCs/>
        </w:rPr>
        <w:t>/2023</w:t>
      </w:r>
      <w:r w:rsidRPr="007F5B1D">
        <w:rPr>
          <w:rFonts w:cstheme="minorHAnsi"/>
        </w:rPr>
        <w:t>:</w:t>
      </w:r>
      <w:r>
        <w:rPr>
          <w:rFonts w:cstheme="minorHAnsi"/>
          <w:b/>
          <w:bCs/>
        </w:rPr>
        <w:t xml:space="preserve"> Κυριακή, Δευτέρα, Τρίτη στις 21:00</w:t>
      </w:r>
      <w:r>
        <w:t xml:space="preserve">, </w:t>
      </w:r>
      <w:r>
        <w:rPr>
          <w:rFonts w:cstheme="minorHAnsi"/>
          <w:b/>
          <w:bCs/>
        </w:rPr>
        <w:t>Τετάρτη στις 18:00</w:t>
      </w:r>
      <w:bookmarkEnd w:id="1"/>
    </w:p>
    <w:p w14:paraId="176623AB" w14:textId="77777777" w:rsidR="005E1BC6" w:rsidRDefault="005E1BC6" w:rsidP="005E1BC6">
      <w:pPr>
        <w:rPr>
          <w:rFonts w:cstheme="minorHAnsi"/>
        </w:rPr>
      </w:pPr>
      <w:r w:rsidRPr="001D6739">
        <w:rPr>
          <w:rFonts w:cstheme="minorHAnsi"/>
        </w:rPr>
        <w:t xml:space="preserve">Διάρκεια: </w:t>
      </w:r>
      <w:r w:rsidRPr="003C095C">
        <w:rPr>
          <w:rFonts w:cstheme="minorHAnsi"/>
          <w:b/>
        </w:rPr>
        <w:t xml:space="preserve">90 </w:t>
      </w:r>
      <w:r w:rsidRPr="003C095C">
        <w:rPr>
          <w:rFonts w:cstheme="minorHAnsi"/>
        </w:rPr>
        <w:t>λεπτά, χωρίς διάλειμμα</w:t>
      </w:r>
    </w:p>
    <w:p w14:paraId="4473026E" w14:textId="77777777" w:rsidR="005E1BC6" w:rsidRDefault="005E1BC6" w:rsidP="005E1BC6">
      <w:pPr>
        <w:rPr>
          <w:rFonts w:cstheme="minorHAnsi"/>
        </w:rPr>
      </w:pPr>
    </w:p>
    <w:p w14:paraId="0B310F5B" w14:textId="77777777" w:rsidR="005E1BC6" w:rsidRPr="001B65AD" w:rsidRDefault="005E1BC6" w:rsidP="005E1BC6">
      <w:pPr>
        <w:spacing w:after="0" w:line="240" w:lineRule="auto"/>
        <w:rPr>
          <w:rFonts w:cstheme="minorHAnsi"/>
          <w:b/>
          <w:bCs/>
        </w:rPr>
      </w:pPr>
      <w:bookmarkStart w:id="3" w:name="_Hlk112835779"/>
      <w:r w:rsidRPr="001B65AD">
        <w:rPr>
          <w:rFonts w:cstheme="minorHAnsi"/>
          <w:b/>
          <w:bCs/>
          <w:u w:val="single"/>
        </w:rPr>
        <w:t>Προσφορά προπώλησης</w:t>
      </w:r>
      <w:r w:rsidRPr="001B65AD">
        <w:rPr>
          <w:rFonts w:cstheme="minorHAnsi"/>
          <w:b/>
          <w:bCs/>
        </w:rPr>
        <w:t>: Όλα τα εισιτήρια στην τιμή των 1</w:t>
      </w:r>
      <w:r>
        <w:rPr>
          <w:rFonts w:cstheme="minorHAnsi"/>
          <w:b/>
          <w:bCs/>
        </w:rPr>
        <w:t>5</w:t>
      </w:r>
      <w:r w:rsidRPr="001B65AD">
        <w:rPr>
          <w:rFonts w:cstheme="minorHAnsi"/>
          <w:b/>
          <w:bCs/>
        </w:rPr>
        <w:t>€ μέχρι και την ημέρα της πρεμιέρας</w:t>
      </w:r>
    </w:p>
    <w:bookmarkEnd w:id="3"/>
    <w:p w14:paraId="7426BDEB" w14:textId="77777777" w:rsidR="005E1BC6" w:rsidRPr="001B65AD" w:rsidRDefault="005E1BC6" w:rsidP="005E1BC6">
      <w:pPr>
        <w:spacing w:after="0" w:line="240" w:lineRule="auto"/>
        <w:rPr>
          <w:rFonts w:cstheme="minorHAnsi"/>
        </w:rPr>
      </w:pPr>
    </w:p>
    <w:p w14:paraId="0D50D27E" w14:textId="77777777" w:rsidR="005E1BC6" w:rsidRPr="004408D8" w:rsidRDefault="005E1BC6" w:rsidP="005E1BC6">
      <w:pPr>
        <w:tabs>
          <w:tab w:val="left" w:pos="198"/>
          <w:tab w:val="left" w:pos="1213"/>
          <w:tab w:val="center" w:pos="4153"/>
        </w:tabs>
        <w:spacing w:after="0"/>
      </w:pPr>
      <w:r w:rsidRPr="004408D8">
        <w:t xml:space="preserve">Τιμές Εισιτηρίων: </w:t>
      </w:r>
    </w:p>
    <w:p w14:paraId="70A7D176" w14:textId="77777777" w:rsidR="005E1BC6" w:rsidRPr="004408D8" w:rsidRDefault="005E1BC6" w:rsidP="005E1BC6">
      <w:pPr>
        <w:tabs>
          <w:tab w:val="left" w:pos="198"/>
          <w:tab w:val="left" w:pos="1213"/>
          <w:tab w:val="center" w:pos="4153"/>
        </w:tabs>
        <w:spacing w:after="0"/>
      </w:pPr>
      <w:r w:rsidRPr="004408D8">
        <w:rPr>
          <w:b/>
          <w:bCs/>
        </w:rPr>
        <w:t xml:space="preserve">Τετάρτη </w:t>
      </w:r>
      <w:r w:rsidRPr="004408D8">
        <w:t xml:space="preserve">(λαϊκή) </w:t>
      </w:r>
      <w:r w:rsidRPr="004408D8">
        <w:rPr>
          <w:lang w:val="en-US"/>
        </w:rPr>
        <w:t>VIP</w:t>
      </w:r>
      <w:r w:rsidRPr="004408D8">
        <w:t xml:space="preserve"> ζώνη: </w:t>
      </w:r>
      <w:r w:rsidRPr="004408D8">
        <w:rPr>
          <w:b/>
        </w:rPr>
        <w:t>20</w:t>
      </w:r>
      <w:r w:rsidRPr="004408D8">
        <w:t xml:space="preserve"> ευρώ, Α’, Β’, Γ’ ζώνη: </w:t>
      </w:r>
      <w:r w:rsidRPr="004408D8">
        <w:rPr>
          <w:b/>
          <w:bCs/>
        </w:rPr>
        <w:t>15</w:t>
      </w:r>
      <w:r w:rsidRPr="004408D8">
        <w:t xml:space="preserve"> ευρώ</w:t>
      </w:r>
    </w:p>
    <w:p w14:paraId="711B83B7" w14:textId="77777777" w:rsidR="005E1BC6" w:rsidRPr="004408D8" w:rsidRDefault="005E1BC6" w:rsidP="005E1BC6">
      <w:pPr>
        <w:tabs>
          <w:tab w:val="left" w:pos="198"/>
          <w:tab w:val="left" w:pos="1213"/>
          <w:tab w:val="center" w:pos="4153"/>
        </w:tabs>
        <w:spacing w:after="0"/>
      </w:pPr>
      <w:r>
        <w:rPr>
          <w:rFonts w:cstheme="minorHAnsi"/>
          <w:b/>
          <w:bCs/>
        </w:rPr>
        <w:t>Κυριακή, Δευτέρα, Τρίτη</w:t>
      </w:r>
      <w:r w:rsidRPr="004408D8">
        <w:t xml:space="preserve">: </w:t>
      </w:r>
      <w:r w:rsidRPr="004408D8">
        <w:rPr>
          <w:lang w:val="en-US"/>
        </w:rPr>
        <w:t>VIP</w:t>
      </w:r>
      <w:r w:rsidRPr="004408D8">
        <w:t xml:space="preserve"> ζώνη: </w:t>
      </w:r>
      <w:r w:rsidRPr="004408D8">
        <w:rPr>
          <w:b/>
        </w:rPr>
        <w:t xml:space="preserve">25 </w:t>
      </w:r>
      <w:r w:rsidRPr="004408D8">
        <w:t xml:space="preserve">ευρώ, </w:t>
      </w:r>
      <w:r w:rsidRPr="004408D8">
        <w:rPr>
          <w:lang w:val="en-US"/>
        </w:rPr>
        <w:t>A</w:t>
      </w:r>
      <w:r w:rsidRPr="004408D8">
        <w:t xml:space="preserve">’ ζώνη: </w:t>
      </w:r>
      <w:r w:rsidRPr="004408D8">
        <w:rPr>
          <w:b/>
        </w:rPr>
        <w:t>20</w:t>
      </w:r>
      <w:r w:rsidRPr="004408D8">
        <w:t xml:space="preserve"> ευρώ, Β’ ζώνη: </w:t>
      </w:r>
      <w:r w:rsidRPr="004408D8">
        <w:rPr>
          <w:b/>
        </w:rPr>
        <w:t>17</w:t>
      </w:r>
      <w:r w:rsidRPr="004408D8">
        <w:t xml:space="preserve"> ευρώ, Γ’ ζώνη: </w:t>
      </w:r>
      <w:r w:rsidRPr="004408D8">
        <w:rPr>
          <w:b/>
        </w:rPr>
        <w:t>15</w:t>
      </w:r>
      <w:r w:rsidRPr="004408D8">
        <w:t xml:space="preserve"> ευρώ, </w:t>
      </w:r>
    </w:p>
    <w:p w14:paraId="4798FA64" w14:textId="77777777" w:rsidR="005E1BC6" w:rsidRDefault="005E1BC6" w:rsidP="005E1BC6">
      <w:pPr>
        <w:spacing w:after="0"/>
        <w:rPr>
          <w:rFonts w:cstheme="minorHAnsi"/>
        </w:rPr>
      </w:pPr>
      <w:r w:rsidRPr="004408D8">
        <w:rPr>
          <w:rFonts w:cstheme="minorHAnsi"/>
        </w:rPr>
        <w:t xml:space="preserve">Εκπτωτικά εισιτήρια*: Senior (άνω των 65): </w:t>
      </w:r>
      <w:r w:rsidRPr="004408D8">
        <w:rPr>
          <w:rFonts w:cstheme="minorHAnsi"/>
          <w:b/>
          <w:bCs/>
        </w:rPr>
        <w:t>17</w:t>
      </w:r>
      <w:r w:rsidRPr="004408D8">
        <w:rPr>
          <w:rFonts w:cstheme="minorHAnsi"/>
        </w:rPr>
        <w:t xml:space="preserve"> ευρώ, φοιτητικό, νεανικό (κάτω των 22), ανέργων: </w:t>
      </w:r>
      <w:r w:rsidRPr="004408D8">
        <w:rPr>
          <w:rFonts w:cstheme="minorHAnsi"/>
          <w:b/>
          <w:bCs/>
        </w:rPr>
        <w:t>15</w:t>
      </w:r>
      <w:r w:rsidRPr="004408D8">
        <w:rPr>
          <w:rFonts w:cstheme="minorHAnsi"/>
        </w:rPr>
        <w:t xml:space="preserve"> ευρώ, ΑΜΕΑ (67% και άνω), με την επίδειξη βεβαίωσης αναπηρίας: </w:t>
      </w:r>
      <w:r w:rsidRPr="004408D8">
        <w:rPr>
          <w:rFonts w:cstheme="minorHAnsi"/>
          <w:b/>
          <w:bCs/>
        </w:rPr>
        <w:t xml:space="preserve">12 </w:t>
      </w:r>
      <w:r w:rsidRPr="004408D8">
        <w:rPr>
          <w:rFonts w:cstheme="minorHAnsi"/>
        </w:rPr>
        <w:t>ευρώ</w:t>
      </w:r>
    </w:p>
    <w:p w14:paraId="08F076AF" w14:textId="1E631A78" w:rsidR="004C3FA1" w:rsidRDefault="005E1BC6" w:rsidP="004C3FA1">
      <w:pPr>
        <w:spacing w:after="0"/>
      </w:pPr>
      <w:r>
        <w:rPr>
          <w:rFonts w:cstheme="minorHAnsi"/>
          <w:u w:val="single"/>
        </w:rPr>
        <w:t>Κάθε Δευτέρα</w:t>
      </w:r>
      <w:r w:rsidR="004C3FA1">
        <w:t xml:space="preserve">: </w:t>
      </w:r>
      <w:r w:rsidR="004C3FA1" w:rsidRPr="00C90C40">
        <w:t>Νεανικό (κάτω των 22), κάτοικος γειτονιάς</w:t>
      </w:r>
      <w:r w:rsidR="004C3FA1">
        <w:t xml:space="preserve">: </w:t>
      </w:r>
      <w:r w:rsidR="004C3FA1" w:rsidRPr="00632A51">
        <w:rPr>
          <w:b/>
          <w:bCs/>
        </w:rPr>
        <w:t>12</w:t>
      </w:r>
      <w:r w:rsidR="004C3FA1">
        <w:t xml:space="preserve"> ευρώ,</w:t>
      </w:r>
      <w:r w:rsidR="004C3FA1" w:rsidRPr="00C90C40">
        <w:t xml:space="preserve"> παρέα 5-9 άτομα: </w:t>
      </w:r>
      <w:r w:rsidR="004C3FA1" w:rsidRPr="00632A51">
        <w:rPr>
          <w:b/>
          <w:bCs/>
        </w:rPr>
        <w:t xml:space="preserve">15 </w:t>
      </w:r>
      <w:r w:rsidR="004C3FA1" w:rsidRPr="00C90C40">
        <w:t>ευρώ</w:t>
      </w:r>
    </w:p>
    <w:p w14:paraId="52CAB25B" w14:textId="0C05D9F7" w:rsidR="005E1BC6" w:rsidRDefault="005E1BC6" w:rsidP="005E1BC6">
      <w:pPr>
        <w:spacing w:after="0"/>
      </w:pPr>
    </w:p>
    <w:p w14:paraId="452939B4" w14:textId="77777777" w:rsidR="005E1BC6" w:rsidRPr="004408D8" w:rsidRDefault="005E1BC6" w:rsidP="005E1BC6">
      <w:pPr>
        <w:spacing w:after="0"/>
        <w:rPr>
          <w:rFonts w:cstheme="minorHAnsi"/>
        </w:rPr>
      </w:pPr>
    </w:p>
    <w:p w14:paraId="599796C4" w14:textId="77777777" w:rsidR="005E1BC6" w:rsidRPr="004408D8" w:rsidRDefault="005E1BC6" w:rsidP="005E1BC6">
      <w:pPr>
        <w:spacing w:after="0"/>
        <w:rPr>
          <w:rFonts w:cstheme="minorHAnsi"/>
        </w:rPr>
      </w:pPr>
    </w:p>
    <w:p w14:paraId="277FB805" w14:textId="77777777" w:rsidR="005E1BC6" w:rsidRDefault="005E1BC6" w:rsidP="005E1BC6">
      <w:pPr>
        <w:spacing w:after="0" w:line="240" w:lineRule="auto"/>
        <w:jc w:val="both"/>
        <w:rPr>
          <w:rFonts w:cstheme="minorHAnsi"/>
        </w:rPr>
      </w:pPr>
      <w:r w:rsidRPr="004408D8">
        <w:rPr>
          <w:rFonts w:cstheme="minorHAnsi"/>
          <w:i/>
          <w:iCs/>
        </w:rPr>
        <w:t>*Σε συγκεκριμένες θέσεις με σειρά προτεραιότητας, απαραίτητη είναι η επικοινωνία με το ταμείο του θεάτρου για τα εισιτήρια ΑΜΕΑ</w:t>
      </w:r>
      <w:r w:rsidRPr="004408D8">
        <w:rPr>
          <w:rFonts w:cstheme="minorHAnsi"/>
        </w:rPr>
        <w:t>.</w:t>
      </w:r>
    </w:p>
    <w:p w14:paraId="69C350FC" w14:textId="77777777" w:rsidR="005E1BC6" w:rsidRPr="00FA4537" w:rsidRDefault="005E1BC6" w:rsidP="005E1BC6">
      <w:pPr>
        <w:spacing w:after="0" w:line="240" w:lineRule="auto"/>
        <w:jc w:val="both"/>
        <w:rPr>
          <w:rFonts w:cstheme="minorHAnsi"/>
          <w:i/>
          <w:iCs/>
        </w:rPr>
      </w:pPr>
      <w:r w:rsidRPr="00FA4537">
        <w:rPr>
          <w:rFonts w:cstheme="minorHAnsi"/>
          <w:i/>
          <w:iCs/>
        </w:rPr>
        <w:t>** Ισχύουν ειδικές τιμές για ομαδικές κρατήσεις</w:t>
      </w:r>
    </w:p>
    <w:p w14:paraId="0506C418" w14:textId="77777777" w:rsidR="005E1BC6" w:rsidRDefault="005E1BC6" w:rsidP="005E1BC6">
      <w:pPr>
        <w:spacing w:after="0"/>
        <w:rPr>
          <w:rFonts w:cstheme="minorHAnsi"/>
          <w:b/>
          <w:bCs/>
        </w:rPr>
      </w:pPr>
    </w:p>
    <w:p w14:paraId="6F9D7973" w14:textId="77777777" w:rsidR="005E1BC6" w:rsidRPr="0071494C" w:rsidRDefault="005E1BC6" w:rsidP="005E1BC6">
      <w:pPr>
        <w:spacing w:after="0"/>
        <w:rPr>
          <w:rFonts w:cstheme="minorHAnsi"/>
        </w:rPr>
      </w:pPr>
      <w:r w:rsidRPr="003C095C">
        <w:rPr>
          <w:rFonts w:cstheme="minorHAnsi"/>
        </w:rPr>
        <w:t xml:space="preserve">Παραγωγή Θέατρο Πορεία, συμπαραγωγή </w:t>
      </w:r>
      <w:r w:rsidRPr="003C095C">
        <w:rPr>
          <w:rFonts w:cstheme="minorHAnsi"/>
          <w:lang w:val="en-US"/>
        </w:rPr>
        <w:t>Goo</w:t>
      </w:r>
      <w:r w:rsidRPr="003C095C">
        <w:rPr>
          <w:rFonts w:cstheme="minorHAnsi"/>
        </w:rPr>
        <w:t xml:space="preserve"> </w:t>
      </w:r>
      <w:r w:rsidRPr="003C095C">
        <w:rPr>
          <w:rFonts w:cstheme="minorHAnsi"/>
          <w:lang w:val="en-US"/>
        </w:rPr>
        <w:t>Theater</w:t>
      </w:r>
      <w:r w:rsidRPr="003C095C">
        <w:rPr>
          <w:rFonts w:cstheme="minorHAnsi"/>
        </w:rPr>
        <w:t xml:space="preserve"> </w:t>
      </w:r>
      <w:r w:rsidRPr="003C095C">
        <w:rPr>
          <w:rFonts w:cstheme="minorHAnsi"/>
          <w:lang w:val="en-US"/>
        </w:rPr>
        <w:t>Company</w:t>
      </w:r>
    </w:p>
    <w:p w14:paraId="07491B7B" w14:textId="77777777" w:rsidR="005E1BC6" w:rsidRPr="006C6509" w:rsidRDefault="005E1BC6" w:rsidP="005E1BC6">
      <w:pPr>
        <w:spacing w:after="0"/>
        <w:rPr>
          <w:rFonts w:cstheme="minorHAnsi"/>
        </w:rPr>
      </w:pPr>
    </w:p>
    <w:p w14:paraId="1AAFE3F9" w14:textId="77777777" w:rsidR="005E1BC6" w:rsidRDefault="005E1BC6" w:rsidP="005E1BC6">
      <w:pPr>
        <w:rPr>
          <w:rFonts w:cstheme="minorHAnsi"/>
          <w:b/>
        </w:rPr>
      </w:pPr>
      <w:r w:rsidRPr="001D6739">
        <w:rPr>
          <w:rFonts w:cstheme="minorHAnsi"/>
          <w:b/>
        </w:rPr>
        <w:t xml:space="preserve">Site &amp; αγορά εισιτηρίων: </w:t>
      </w:r>
      <w:hyperlink r:id="rId6" w:history="1">
        <w:r w:rsidRPr="00777716">
          <w:rPr>
            <w:rStyle w:val="-"/>
            <w:rFonts w:cstheme="minorHAnsi"/>
            <w:b/>
          </w:rPr>
          <w:t>https://poreiatheatre.com/plays/8anatos-sth-benetia/</w:t>
        </w:r>
      </w:hyperlink>
    </w:p>
    <w:p w14:paraId="68C99A53" w14:textId="77777777" w:rsidR="005E1BC6" w:rsidRDefault="005E1BC6" w:rsidP="005E1BC6">
      <w:pPr>
        <w:rPr>
          <w:rFonts w:cstheme="minorHAnsi"/>
          <w:b/>
        </w:rPr>
      </w:pPr>
    </w:p>
    <w:p w14:paraId="19325E50" w14:textId="77777777" w:rsidR="005E1BC6" w:rsidRPr="000251C4" w:rsidRDefault="005E1BC6" w:rsidP="005E1BC6">
      <w:pPr>
        <w:rPr>
          <w:rFonts w:cstheme="minorHAnsi"/>
          <w:b/>
        </w:rPr>
      </w:pPr>
    </w:p>
    <w:p w14:paraId="3C58D5B7" w14:textId="77777777" w:rsidR="005E1BC6" w:rsidRPr="001D6739" w:rsidRDefault="005E1BC6" w:rsidP="005E1BC6">
      <w:pPr>
        <w:rPr>
          <w:rFonts w:cstheme="minorHAnsi"/>
        </w:rPr>
      </w:pPr>
      <w:r w:rsidRPr="001D6739">
        <w:rPr>
          <w:rFonts w:cstheme="minorHAnsi"/>
        </w:rPr>
        <w:t>Info/στήλες θεαμάτων</w:t>
      </w:r>
    </w:p>
    <w:p w14:paraId="370B9F3A" w14:textId="77777777" w:rsidR="005E1BC6" w:rsidRPr="001D6739" w:rsidRDefault="005E1BC6" w:rsidP="005E1BC6">
      <w:pPr>
        <w:rPr>
          <w:rFonts w:cstheme="minorHAnsi"/>
          <w:b/>
        </w:rPr>
      </w:pPr>
      <w:r w:rsidRPr="001D6739">
        <w:rPr>
          <w:rFonts w:cstheme="minorHAnsi"/>
          <w:b/>
        </w:rPr>
        <w:t>ΘΕΑΤΡΟ ΠΟΡΕΙΑ</w:t>
      </w:r>
    </w:p>
    <w:p w14:paraId="53E8546D" w14:textId="77777777" w:rsidR="005E1BC6" w:rsidRPr="001D6739" w:rsidRDefault="00000000" w:rsidP="005E1BC6">
      <w:pPr>
        <w:rPr>
          <w:rFonts w:cstheme="minorHAnsi"/>
          <w:b/>
        </w:rPr>
      </w:pPr>
      <w:hyperlink r:id="rId7">
        <w:r w:rsidR="005E1BC6" w:rsidRPr="001D6739">
          <w:rPr>
            <w:rFonts w:cstheme="minorHAnsi"/>
            <w:b/>
            <w:color w:val="0000FF"/>
            <w:u w:val="single"/>
          </w:rPr>
          <w:t>www.poreiatheatre.com</w:t>
        </w:r>
      </w:hyperlink>
    </w:p>
    <w:p w14:paraId="12FBCA11" w14:textId="77777777" w:rsidR="005E1BC6" w:rsidRPr="001D6739" w:rsidRDefault="005E1BC6" w:rsidP="005E1BC6">
      <w:pPr>
        <w:rPr>
          <w:rFonts w:cstheme="minorHAnsi"/>
        </w:rPr>
      </w:pPr>
      <w:r w:rsidRPr="001D6739">
        <w:rPr>
          <w:rFonts w:cstheme="minorHAnsi"/>
        </w:rPr>
        <w:t>Τρικόρφων 3-5 &amp; 3ης Σεπτεμβρίου 69</w:t>
      </w:r>
    </w:p>
    <w:p w14:paraId="6083BA4D" w14:textId="77777777" w:rsidR="005E1BC6" w:rsidRPr="001D6739" w:rsidRDefault="005E1BC6" w:rsidP="005E1BC6">
      <w:pPr>
        <w:rPr>
          <w:rFonts w:cstheme="minorHAnsi"/>
        </w:rPr>
      </w:pPr>
      <w:r w:rsidRPr="001D6739">
        <w:rPr>
          <w:rFonts w:cstheme="minorHAnsi"/>
        </w:rPr>
        <w:t>Πλατεία Βικτωρίας</w:t>
      </w:r>
    </w:p>
    <w:p w14:paraId="388F0ACB" w14:textId="77777777" w:rsidR="005E1BC6" w:rsidRPr="006D0FF1" w:rsidRDefault="005E1BC6" w:rsidP="005E1BC6">
      <w:pPr>
        <w:rPr>
          <w:rFonts w:cstheme="minorHAnsi"/>
          <w:b/>
        </w:rPr>
      </w:pPr>
      <w:r w:rsidRPr="001D6739">
        <w:rPr>
          <w:rFonts w:cstheme="minorHAnsi"/>
          <w:b/>
          <w:noProof/>
          <w:lang w:val="en-US"/>
        </w:rPr>
        <w:drawing>
          <wp:inline distT="0" distB="0" distL="0" distR="0" wp14:anchorId="68CEE814" wp14:editId="64AA2CCB">
            <wp:extent cx="161925" cy="175260"/>
            <wp:effectExtent l="0" t="0" r="9525" b="0"/>
            <wp:docPr id="27" name="image2.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7" name="image2.png">
                      <a:hlinkClick r:id="rId8"/>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61925" cy="175260"/>
                    </a:xfrm>
                    <a:prstGeom prst="rect">
                      <a:avLst/>
                    </a:prstGeom>
                    <a:ln/>
                  </pic:spPr>
                </pic:pic>
              </a:graphicData>
            </a:graphic>
          </wp:inline>
        </w:drawing>
      </w:r>
      <w:r w:rsidRPr="000251C4">
        <w:rPr>
          <w:rFonts w:cstheme="minorHAnsi"/>
          <w:b/>
        </w:rPr>
        <w:t xml:space="preserve"> </w:t>
      </w:r>
      <w:r>
        <w:rPr>
          <w:rFonts w:cstheme="minorHAnsi"/>
          <w:b/>
          <w:noProof/>
          <w:lang w:val="en-US"/>
        </w:rPr>
        <w:drawing>
          <wp:inline distT="0" distB="0" distL="0" distR="0" wp14:anchorId="6F85464E" wp14:editId="66E70104">
            <wp:extent cx="171450" cy="171450"/>
            <wp:effectExtent l="0" t="0" r="0" b="0"/>
            <wp:docPr id="3" name="Εικόνα 3" descr="Εικόνα που περιέχει τσεκούρι, ανυσματικά γραφικά, περίγραμμα&#10;&#10;Περιγραφή που δημιουργήθηκε αυτόματα">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τσεκούρι, ανυσματικά γραφικά, περίγραμμα&#10;&#10;Περιγραφή που δημιουργήθηκε αυτόματα">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0251C4">
        <w:rPr>
          <w:rFonts w:cstheme="minorHAnsi"/>
          <w:b/>
          <w:noProof/>
        </w:rPr>
        <w:t xml:space="preserve"> </w:t>
      </w:r>
      <w:r w:rsidRPr="000251C4">
        <w:rPr>
          <w:rFonts w:cstheme="minorHAnsi"/>
          <w:b/>
        </w:rPr>
        <w:t xml:space="preserve"> </w:t>
      </w:r>
      <w:r>
        <w:rPr>
          <w:rFonts w:cstheme="minorHAnsi"/>
          <w:b/>
          <w:noProof/>
          <w:lang w:val="en-US"/>
        </w:rPr>
        <w:drawing>
          <wp:inline distT="0" distB="0" distL="0" distR="0" wp14:anchorId="471ED8D5" wp14:editId="0571502E">
            <wp:extent cx="164465" cy="164465"/>
            <wp:effectExtent l="0" t="0" r="6985" b="6985"/>
            <wp:docPr id="5" name="Εικόνα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0251C4">
        <w:rPr>
          <w:rFonts w:cstheme="minorHAnsi"/>
          <w:b/>
        </w:rPr>
        <w:t xml:space="preserve"> </w:t>
      </w:r>
      <w:r>
        <w:rPr>
          <w:rFonts w:cstheme="minorHAnsi"/>
          <w:b/>
          <w:noProof/>
          <w:lang w:val="en-US"/>
        </w:rPr>
        <w:drawing>
          <wp:inline distT="0" distB="0" distL="0" distR="0" wp14:anchorId="671D9E4B" wp14:editId="764E9C2D">
            <wp:extent cx="190500" cy="190500"/>
            <wp:effectExtent l="0" t="0" r="0" b="0"/>
            <wp:docPr id="11" name="Εικόνα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0251C4">
        <w:rPr>
          <w:rFonts w:cstheme="minorHAnsi"/>
          <w:b/>
        </w:rPr>
        <w:t xml:space="preserve"> </w:t>
      </w:r>
      <w:r>
        <w:rPr>
          <w:rFonts w:cstheme="minorHAnsi"/>
          <w:b/>
          <w:noProof/>
          <w:lang w:val="en-US"/>
        </w:rPr>
        <w:drawing>
          <wp:inline distT="0" distB="0" distL="0" distR="0" wp14:anchorId="40CA70FE" wp14:editId="315DA9D9">
            <wp:extent cx="190500" cy="190500"/>
            <wp:effectExtent l="0" t="0" r="0" b="0"/>
            <wp:docPr id="12" name="Εικόνα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p w14:paraId="629DDA05" w14:textId="77777777" w:rsidR="005E1BC6" w:rsidRPr="00E60AFC" w:rsidRDefault="005E1BC6" w:rsidP="005E1BC6">
      <w:pPr>
        <w:pStyle w:val="a3"/>
        <w:rPr>
          <w:rFonts w:cstheme="minorHAnsi"/>
          <w:b/>
        </w:rPr>
      </w:pPr>
    </w:p>
    <w:p w14:paraId="5CC1EE92" w14:textId="77777777" w:rsidR="005E1BC6" w:rsidRPr="001D6739" w:rsidRDefault="005E1BC6" w:rsidP="005E1BC6">
      <w:pPr>
        <w:rPr>
          <w:rFonts w:cstheme="minorHAnsi"/>
          <w:b/>
        </w:rPr>
      </w:pPr>
    </w:p>
    <w:p w14:paraId="16EA4171" w14:textId="77777777" w:rsidR="005E1BC6" w:rsidRPr="001D6739" w:rsidRDefault="005E1BC6" w:rsidP="005E1BC6">
      <w:pPr>
        <w:rPr>
          <w:rFonts w:cstheme="minorHAnsi"/>
          <w:b/>
        </w:rPr>
      </w:pPr>
      <w:r w:rsidRPr="001D6739">
        <w:rPr>
          <w:rFonts w:cstheme="minorHAnsi"/>
          <w:b/>
        </w:rPr>
        <w:t>ΤΗΛΕΦΩΝΑ ΤΑΜΕΙΟΥ</w:t>
      </w:r>
    </w:p>
    <w:p w14:paraId="33DD3CD5" w14:textId="77777777" w:rsidR="005E1BC6" w:rsidRPr="001D6739" w:rsidRDefault="005E1BC6" w:rsidP="005E1BC6">
      <w:pPr>
        <w:rPr>
          <w:rFonts w:cstheme="minorHAnsi"/>
        </w:rPr>
      </w:pPr>
      <w:r w:rsidRPr="001D6739">
        <w:rPr>
          <w:rFonts w:cstheme="minorHAnsi"/>
        </w:rPr>
        <w:t>210 8210991, 210 8210082</w:t>
      </w:r>
    </w:p>
    <w:p w14:paraId="4973745F" w14:textId="77777777" w:rsidR="005E1BC6" w:rsidRPr="001D6739" w:rsidRDefault="005E1BC6" w:rsidP="005E1BC6">
      <w:pPr>
        <w:rPr>
          <w:rFonts w:cstheme="minorHAnsi"/>
        </w:rPr>
      </w:pPr>
    </w:p>
    <w:p w14:paraId="6D4434CE" w14:textId="77777777" w:rsidR="005E1BC6" w:rsidRPr="001D6739" w:rsidRDefault="005E1BC6" w:rsidP="005E1BC6">
      <w:pPr>
        <w:rPr>
          <w:rFonts w:cstheme="minorHAnsi"/>
          <w:b/>
        </w:rPr>
      </w:pPr>
      <w:r w:rsidRPr="001D6739">
        <w:rPr>
          <w:rFonts w:cstheme="minorHAnsi"/>
          <w:b/>
        </w:rPr>
        <w:t>ΠΡΟΠΩΛΗΣΗ ΕΙΣΙΤΗΡΙΩΝ</w:t>
      </w:r>
    </w:p>
    <w:bookmarkStart w:id="4" w:name="_Hlk82276329"/>
    <w:p w14:paraId="6CAAA9EF" w14:textId="77777777" w:rsidR="005E1BC6" w:rsidRPr="00A95ADB" w:rsidRDefault="005E1BC6" w:rsidP="005E1BC6">
      <w:pPr>
        <w:spacing w:after="0" w:line="240" w:lineRule="auto"/>
        <w:jc w:val="both"/>
        <w:rPr>
          <w:rFonts w:cstheme="minorHAnsi"/>
          <w:color w:val="28323C"/>
        </w:rPr>
      </w:pPr>
      <w:r w:rsidRPr="009C6C96">
        <w:rPr>
          <w:rFonts w:cstheme="minorBidi"/>
        </w:rPr>
        <w:fldChar w:fldCharType="begin"/>
      </w:r>
      <w:r w:rsidRPr="009C6C96">
        <w:rPr>
          <w:rFonts w:cstheme="minorHAnsi"/>
        </w:rPr>
        <w:instrText xml:space="preserve"> HYPERLINK "http://www.poreiatheatre.com" </w:instrText>
      </w:r>
      <w:r w:rsidRPr="009C6C96">
        <w:rPr>
          <w:rFonts w:cstheme="minorBidi"/>
        </w:rPr>
        <w:fldChar w:fldCharType="separate"/>
      </w:r>
      <w:r w:rsidRPr="009C6C96">
        <w:rPr>
          <w:rStyle w:val="-"/>
          <w:rFonts w:cstheme="minorHAnsi"/>
          <w:lang w:val="en-US"/>
        </w:rPr>
        <w:t>www</w:t>
      </w:r>
      <w:r w:rsidRPr="009C6C96">
        <w:rPr>
          <w:rStyle w:val="-"/>
          <w:rFonts w:cstheme="minorHAnsi"/>
        </w:rPr>
        <w:t>.</w:t>
      </w:r>
      <w:r w:rsidRPr="009C6C96">
        <w:rPr>
          <w:rStyle w:val="-"/>
          <w:rFonts w:cstheme="minorHAnsi"/>
          <w:lang w:val="en-US"/>
        </w:rPr>
        <w:t>poreiatheatre</w:t>
      </w:r>
      <w:r w:rsidRPr="009C6C96">
        <w:rPr>
          <w:rStyle w:val="-"/>
          <w:rFonts w:cstheme="minorHAnsi"/>
        </w:rPr>
        <w:t>.</w:t>
      </w:r>
      <w:r w:rsidRPr="009C6C96">
        <w:rPr>
          <w:rStyle w:val="-"/>
          <w:rFonts w:cstheme="minorHAnsi"/>
          <w:lang w:val="en-US"/>
        </w:rPr>
        <w:t>com</w:t>
      </w:r>
      <w:r w:rsidRPr="009C6C96">
        <w:rPr>
          <w:rStyle w:val="-"/>
          <w:rFonts w:cstheme="minorHAnsi"/>
          <w:lang w:val="en-US"/>
        </w:rPr>
        <w:fldChar w:fldCharType="end"/>
      </w:r>
      <w:r w:rsidRPr="009C6C96">
        <w:rPr>
          <w:rFonts w:cstheme="minorHAnsi"/>
          <w:color w:val="28323C"/>
        </w:rPr>
        <w:t xml:space="preserve">, </w:t>
      </w:r>
      <w:hyperlink r:id="rId18" w:history="1">
        <w:r w:rsidRPr="009C6C96">
          <w:rPr>
            <w:rStyle w:val="-"/>
            <w:rFonts w:cstheme="minorHAnsi"/>
            <w:lang w:val="en-US"/>
          </w:rPr>
          <w:t>www</w:t>
        </w:r>
        <w:r w:rsidRPr="009C6C96">
          <w:rPr>
            <w:rStyle w:val="-"/>
            <w:rFonts w:cstheme="minorHAnsi"/>
          </w:rPr>
          <w:t>.</w:t>
        </w:r>
        <w:r w:rsidRPr="009C6C96">
          <w:rPr>
            <w:rStyle w:val="-"/>
            <w:rFonts w:cstheme="minorHAnsi"/>
            <w:lang w:val="en-US"/>
          </w:rPr>
          <w:t>viva</w:t>
        </w:r>
        <w:r w:rsidRPr="009C6C96">
          <w:rPr>
            <w:rStyle w:val="-"/>
            <w:rFonts w:cstheme="minorHAnsi"/>
          </w:rPr>
          <w:t>.</w:t>
        </w:r>
        <w:r w:rsidRPr="009C6C96">
          <w:rPr>
            <w:rStyle w:val="-"/>
            <w:rFonts w:cstheme="minorHAnsi"/>
            <w:lang w:val="en-US"/>
          </w:rPr>
          <w:t>gr</w:t>
        </w:r>
      </w:hyperlink>
      <w:r w:rsidRPr="009C6C96">
        <w:rPr>
          <w:rFonts w:cstheme="minorHAnsi"/>
          <w:color w:val="28323C"/>
        </w:rPr>
        <w:t>, 11876,</w:t>
      </w:r>
      <w:r w:rsidRPr="00A95ADB">
        <w:rPr>
          <w:rFonts w:cstheme="minorHAnsi"/>
          <w:color w:val="28323C"/>
        </w:rPr>
        <w:t xml:space="preserve"> </w:t>
      </w:r>
      <w:r w:rsidRPr="009C6C96">
        <w:rPr>
          <w:rFonts w:cstheme="minorHAnsi"/>
          <w:color w:val="28323C"/>
          <w:lang w:val="en-US"/>
        </w:rPr>
        <w:t>WIND</w:t>
      </w:r>
      <w:r w:rsidRPr="009C6C96">
        <w:rPr>
          <w:rFonts w:cstheme="minorHAnsi"/>
          <w:color w:val="28323C"/>
        </w:rPr>
        <w:t xml:space="preserve">, </w:t>
      </w:r>
      <w:r>
        <w:rPr>
          <w:rFonts w:cstheme="minorHAnsi"/>
          <w:color w:val="28323C"/>
          <w:lang w:val="en-US"/>
        </w:rPr>
        <w:t>Public</w:t>
      </w:r>
      <w:r w:rsidRPr="00451975">
        <w:rPr>
          <w:rFonts w:cstheme="minorHAnsi"/>
          <w:color w:val="28323C"/>
        </w:rPr>
        <w:t xml:space="preserve">, </w:t>
      </w:r>
      <w:proofErr w:type="spellStart"/>
      <w:r>
        <w:rPr>
          <w:rFonts w:cstheme="minorHAnsi"/>
          <w:color w:val="28323C"/>
          <w:lang w:val="en-US"/>
        </w:rPr>
        <w:t>MediaMarkt</w:t>
      </w:r>
      <w:proofErr w:type="spellEnd"/>
      <w:r w:rsidRPr="00451975">
        <w:rPr>
          <w:rFonts w:cstheme="minorHAnsi"/>
          <w:color w:val="28323C"/>
        </w:rPr>
        <w:t xml:space="preserve">, </w:t>
      </w:r>
      <w:r w:rsidRPr="009C6C96">
        <w:rPr>
          <w:rFonts w:cstheme="minorHAnsi"/>
          <w:color w:val="28323C"/>
        </w:rPr>
        <w:t xml:space="preserve">βιβλιοπωλεία Ευριπίδης, </w:t>
      </w:r>
      <w:proofErr w:type="spellStart"/>
      <w:r w:rsidRPr="00451975">
        <w:rPr>
          <w:rFonts w:cstheme="minorHAnsi"/>
          <w:color w:val="28323C"/>
        </w:rPr>
        <w:t>Viva</w:t>
      </w:r>
      <w:proofErr w:type="spellEnd"/>
      <w:r w:rsidRPr="00451975">
        <w:rPr>
          <w:rFonts w:cstheme="minorHAnsi"/>
          <w:color w:val="28323C"/>
        </w:rPr>
        <w:t xml:space="preserve"> </w:t>
      </w:r>
      <w:proofErr w:type="spellStart"/>
      <w:r w:rsidRPr="00451975">
        <w:rPr>
          <w:rFonts w:cstheme="minorHAnsi"/>
          <w:color w:val="28323C"/>
        </w:rPr>
        <w:t>Spot</w:t>
      </w:r>
      <w:proofErr w:type="spellEnd"/>
      <w:r w:rsidRPr="00451975">
        <w:rPr>
          <w:rFonts w:cstheme="minorHAnsi"/>
          <w:color w:val="28323C"/>
        </w:rPr>
        <w:t xml:space="preserve"> </w:t>
      </w:r>
      <w:proofErr w:type="spellStart"/>
      <w:r w:rsidRPr="00451975">
        <w:rPr>
          <w:rFonts w:cstheme="minorHAnsi"/>
          <w:color w:val="28323C"/>
        </w:rPr>
        <w:t>Τεχνόπολη</w:t>
      </w:r>
      <w:proofErr w:type="spellEnd"/>
      <w:r w:rsidRPr="009C6C96">
        <w:rPr>
          <w:rFonts w:cstheme="minorHAnsi"/>
          <w:color w:val="28323C"/>
        </w:rPr>
        <w:t xml:space="preserve">, </w:t>
      </w:r>
      <w:r w:rsidRPr="009C6C96">
        <w:rPr>
          <w:rFonts w:cstheme="minorHAnsi"/>
          <w:color w:val="28323C"/>
          <w:lang w:val="en-US"/>
        </w:rPr>
        <w:t>YOLENI</w:t>
      </w:r>
      <w:r w:rsidRPr="009C6C96">
        <w:rPr>
          <w:rFonts w:cstheme="minorHAnsi"/>
          <w:color w:val="28323C"/>
        </w:rPr>
        <w:t>’</w:t>
      </w:r>
      <w:r w:rsidRPr="009C6C96">
        <w:rPr>
          <w:rFonts w:cstheme="minorHAnsi"/>
          <w:color w:val="28323C"/>
          <w:lang w:val="en-US"/>
        </w:rPr>
        <w:t>S</w:t>
      </w:r>
    </w:p>
    <w:bookmarkEnd w:id="4"/>
    <w:p w14:paraId="6A4633A0" w14:textId="77777777" w:rsidR="005E1BC6" w:rsidRPr="00224CDB" w:rsidRDefault="005E1BC6" w:rsidP="005E1BC6">
      <w:pPr>
        <w:spacing w:after="0" w:line="240" w:lineRule="auto"/>
        <w:jc w:val="both"/>
        <w:rPr>
          <w:color w:val="28323C"/>
        </w:rPr>
      </w:pPr>
    </w:p>
    <w:p w14:paraId="2237806E" w14:textId="77777777" w:rsidR="005E1BC6" w:rsidRDefault="005E1BC6" w:rsidP="005E1BC6">
      <w:pPr>
        <w:spacing w:after="0" w:line="240" w:lineRule="auto"/>
        <w:jc w:val="both"/>
        <w:rPr>
          <w:color w:val="28323C"/>
        </w:rPr>
      </w:pPr>
    </w:p>
    <w:p w14:paraId="4646C6BD" w14:textId="77777777" w:rsidR="005E1BC6" w:rsidRDefault="005E1BC6" w:rsidP="005E1BC6">
      <w:pPr>
        <w:spacing w:after="0" w:line="240" w:lineRule="auto"/>
        <w:jc w:val="both"/>
        <w:rPr>
          <w:color w:val="28323C"/>
        </w:rPr>
      </w:pPr>
    </w:p>
    <w:p w14:paraId="24432524" w14:textId="77777777" w:rsidR="005E1BC6" w:rsidRDefault="005E1BC6" w:rsidP="005E1BC6">
      <w:pPr>
        <w:spacing w:after="0" w:line="240" w:lineRule="auto"/>
        <w:jc w:val="both"/>
        <w:rPr>
          <w:color w:val="28323C"/>
        </w:rPr>
      </w:pPr>
    </w:p>
    <w:p w14:paraId="3EF49FCF" w14:textId="77777777" w:rsidR="005E1BC6" w:rsidRPr="00224CDB" w:rsidRDefault="005E1BC6" w:rsidP="005E1BC6">
      <w:pPr>
        <w:spacing w:after="0" w:line="240" w:lineRule="auto"/>
        <w:jc w:val="both"/>
        <w:rPr>
          <w:color w:val="28323C"/>
        </w:rPr>
      </w:pPr>
    </w:p>
    <w:p w14:paraId="49A397D9" w14:textId="77777777" w:rsidR="005E1BC6" w:rsidRDefault="005E1BC6" w:rsidP="005E1BC6">
      <w:pPr>
        <w:spacing w:after="0" w:line="240" w:lineRule="auto"/>
        <w:rPr>
          <w:rFonts w:ascii="Georgia" w:hAnsi="Georgia" w:cs="Times New Roman"/>
          <w:sz w:val="27"/>
          <w:szCs w:val="27"/>
        </w:rPr>
      </w:pPr>
    </w:p>
    <w:p w14:paraId="24053CE5" w14:textId="77777777" w:rsidR="005E1BC6" w:rsidRPr="00C96D2F" w:rsidRDefault="005E1BC6" w:rsidP="005E1BC6">
      <w:pPr>
        <w:spacing w:after="0" w:line="240" w:lineRule="auto"/>
        <w:rPr>
          <w:rFonts w:ascii="Georgia" w:hAnsi="Georgia" w:cs="Times New Roman"/>
          <w:sz w:val="27"/>
          <w:szCs w:val="27"/>
        </w:rPr>
      </w:pPr>
    </w:p>
    <w:p w14:paraId="77FDE798" w14:textId="77777777" w:rsidR="005E1BC6" w:rsidRPr="00C96D2F" w:rsidRDefault="005E1BC6" w:rsidP="005E1BC6">
      <w:pPr>
        <w:spacing w:after="0" w:line="240" w:lineRule="auto"/>
        <w:rPr>
          <w:rFonts w:ascii="Georgia" w:hAnsi="Georgia" w:cs="Times New Roman"/>
          <w:sz w:val="27"/>
          <w:szCs w:val="27"/>
        </w:rPr>
      </w:pPr>
    </w:p>
    <w:p w14:paraId="62AA9A38" w14:textId="77777777" w:rsidR="005E1BC6" w:rsidRPr="00E17910" w:rsidRDefault="005E1BC6" w:rsidP="005E1BC6">
      <w:pPr>
        <w:spacing w:after="0" w:line="240" w:lineRule="auto"/>
        <w:rPr>
          <w:rFonts w:ascii="Georgia" w:hAnsi="Georgia" w:cs="Times New Roman"/>
          <w:sz w:val="27"/>
          <w:szCs w:val="27"/>
        </w:rPr>
      </w:pPr>
    </w:p>
    <w:p w14:paraId="45EB34AE" w14:textId="77777777" w:rsidR="005E1BC6" w:rsidRPr="00E17910" w:rsidRDefault="005E1BC6" w:rsidP="005E1BC6">
      <w:pPr>
        <w:spacing w:after="0" w:line="240" w:lineRule="auto"/>
        <w:rPr>
          <w:rFonts w:ascii="Georgia" w:hAnsi="Georgia" w:cs="Times New Roman"/>
          <w:sz w:val="27"/>
          <w:szCs w:val="27"/>
        </w:rPr>
      </w:pPr>
    </w:p>
    <w:bookmarkEnd w:id="0"/>
    <w:p w14:paraId="6B50C4FC" w14:textId="77777777" w:rsidR="005E1BC6" w:rsidRPr="00224CDB" w:rsidRDefault="005E1BC6" w:rsidP="005E1BC6">
      <w:pPr>
        <w:spacing w:after="0" w:line="240" w:lineRule="auto"/>
        <w:jc w:val="both"/>
        <w:rPr>
          <w:color w:val="28323C"/>
        </w:rPr>
      </w:pPr>
    </w:p>
    <w:p w14:paraId="14A1E638" w14:textId="77777777" w:rsidR="005E1BC6" w:rsidRPr="00D55A4D" w:rsidRDefault="005E1BC6" w:rsidP="005E1BC6">
      <w:pPr>
        <w:rPr>
          <w:rFonts w:asciiTheme="minorHAnsi" w:hAnsiTheme="minorHAnsi" w:cstheme="minorHAnsi"/>
          <w:color w:val="28323C"/>
        </w:rPr>
      </w:pPr>
    </w:p>
    <w:p w14:paraId="2209B0C3" w14:textId="77777777" w:rsidR="001E7A1A" w:rsidRDefault="001E7A1A"/>
    <w:sectPr w:rsidR="001E7A1A">
      <w:headerReference w:type="even" r:id="rId19"/>
      <w:headerReference w:type="default" r:id="rId20"/>
      <w:footerReference w:type="default" r:id="rId21"/>
      <w:headerReference w:type="first" r:id="rId22"/>
      <w:footerReference w:type="first" r:id="rId23"/>
      <w:pgSz w:w="11906" w:h="16838"/>
      <w:pgMar w:top="1440" w:right="1416" w:bottom="1440" w:left="1418" w:header="68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30BC" w14:textId="77777777" w:rsidR="00694075" w:rsidRDefault="00694075">
      <w:pPr>
        <w:spacing w:after="0" w:line="240" w:lineRule="auto"/>
      </w:pPr>
      <w:r>
        <w:separator/>
      </w:r>
    </w:p>
  </w:endnote>
  <w:endnote w:type="continuationSeparator" w:id="0">
    <w:p w14:paraId="32ACE40B" w14:textId="77777777" w:rsidR="00694075" w:rsidRDefault="0069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5A10" w14:textId="77777777" w:rsidR="003C62BC" w:rsidRDefault="005E1BC6">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6DFE7384" wp14:editId="55A28710">
          <wp:extent cx="5760720" cy="14605"/>
          <wp:effectExtent l="0" t="0" r="0" b="0"/>
          <wp:docPr id="30" name="image4.png" descr="line.png"/>
          <wp:cNvGraphicFramePr/>
          <a:graphic xmlns:a="http://schemas.openxmlformats.org/drawingml/2006/main">
            <a:graphicData uri="http://schemas.openxmlformats.org/drawingml/2006/picture">
              <pic:pic xmlns:pic="http://schemas.openxmlformats.org/drawingml/2006/picture">
                <pic:nvPicPr>
                  <pic:cNvPr id="0" name="image4.png" descr="line.png"/>
                  <pic:cNvPicPr preferRelativeResize="0"/>
                </pic:nvPicPr>
                <pic:blipFill>
                  <a:blip r:embed="rId1"/>
                  <a:srcRect/>
                  <a:stretch>
                    <a:fillRect/>
                  </a:stretch>
                </pic:blipFill>
                <pic:spPr>
                  <a:xfrm>
                    <a:off x="0" y="0"/>
                    <a:ext cx="5760720" cy="14605"/>
                  </a:xfrm>
                  <a:prstGeom prst="rect">
                    <a:avLst/>
                  </a:prstGeom>
                  <a:ln/>
                </pic:spPr>
              </pic:pic>
            </a:graphicData>
          </a:graphic>
        </wp:inline>
      </w:drawing>
    </w:r>
  </w:p>
  <w:p w14:paraId="4DE3DF5E"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525"/>
      <w:gridCol w:w="2844"/>
      <w:gridCol w:w="1417"/>
      <w:gridCol w:w="2095"/>
      <w:gridCol w:w="2407"/>
    </w:tblGrid>
    <w:tr w:rsidR="003C62BC" w14:paraId="2ED49738" w14:textId="77777777">
      <w:tc>
        <w:tcPr>
          <w:tcW w:w="525" w:type="dxa"/>
        </w:tcPr>
        <w:p w14:paraId="39FD04E5" w14:textId="77777777" w:rsidR="003C62BC" w:rsidRDefault="005E1BC6">
          <w:pPr>
            <w:pBdr>
              <w:top w:val="nil"/>
              <w:left w:val="nil"/>
              <w:bottom w:val="nil"/>
              <w:right w:val="nil"/>
              <w:between w:val="nil"/>
            </w:pBdr>
            <w:tabs>
              <w:tab w:val="center" w:pos="4153"/>
              <w:tab w:val="right" w:pos="8306"/>
            </w:tabs>
            <w:rPr>
              <w:color w:val="000000"/>
              <w:sz w:val="16"/>
              <w:szCs w:val="16"/>
            </w:rPr>
          </w:pPr>
          <w:r>
            <w:rPr>
              <w:noProof/>
              <w:color w:val="000000"/>
              <w:sz w:val="16"/>
              <w:szCs w:val="16"/>
              <w:lang w:val="en-US" w:eastAsia="en-US"/>
            </w:rPr>
            <w:drawing>
              <wp:inline distT="0" distB="0" distL="0" distR="0" wp14:anchorId="5724513E" wp14:editId="274DAEF6">
                <wp:extent cx="182880" cy="182880"/>
                <wp:effectExtent l="0" t="0" r="0" b="0"/>
                <wp:docPr id="33" name="image6.png" descr="logo footer.png"/>
                <wp:cNvGraphicFramePr/>
                <a:graphic xmlns:a="http://schemas.openxmlformats.org/drawingml/2006/main">
                  <a:graphicData uri="http://schemas.openxmlformats.org/drawingml/2006/picture">
                    <pic:pic xmlns:pic="http://schemas.openxmlformats.org/drawingml/2006/picture">
                      <pic:nvPicPr>
                        <pic:cNvPr id="0" name="image6.png" descr="logo footer.png"/>
                        <pic:cNvPicPr preferRelativeResize="0"/>
                      </pic:nvPicPr>
                      <pic:blipFill>
                        <a:blip r:embed="rId2"/>
                        <a:srcRect/>
                        <a:stretch>
                          <a:fillRect/>
                        </a:stretch>
                      </pic:blipFill>
                      <pic:spPr>
                        <a:xfrm>
                          <a:off x="0" y="0"/>
                          <a:ext cx="182880" cy="182880"/>
                        </a:xfrm>
                        <a:prstGeom prst="rect">
                          <a:avLst/>
                        </a:prstGeom>
                        <a:ln/>
                      </pic:spPr>
                    </pic:pic>
                  </a:graphicData>
                </a:graphic>
              </wp:inline>
            </w:drawing>
          </w:r>
        </w:p>
      </w:tc>
      <w:tc>
        <w:tcPr>
          <w:tcW w:w="2844" w:type="dxa"/>
          <w:tcBorders>
            <w:right w:val="single" w:sz="8" w:space="0" w:color="B42D28"/>
          </w:tcBorders>
        </w:tcPr>
        <w:p w14:paraId="3AB1A6AC" w14:textId="77777777" w:rsidR="003C62BC" w:rsidRDefault="005E1BC6">
          <w:pPr>
            <w:pBdr>
              <w:top w:val="nil"/>
              <w:left w:val="nil"/>
              <w:bottom w:val="nil"/>
              <w:right w:val="nil"/>
              <w:between w:val="nil"/>
            </w:pBdr>
            <w:tabs>
              <w:tab w:val="center" w:pos="4153"/>
              <w:tab w:val="right" w:pos="8306"/>
            </w:tabs>
            <w:rPr>
              <w:color w:val="000000"/>
              <w:sz w:val="16"/>
              <w:szCs w:val="16"/>
            </w:rPr>
          </w:pPr>
          <w:r>
            <w:rPr>
              <w:color w:val="000000"/>
              <w:sz w:val="16"/>
              <w:szCs w:val="16"/>
            </w:rPr>
            <w:t xml:space="preserve">Τρικόρφων 3-5 &amp; 3ης Σεπτεμβρίου 69, </w:t>
          </w:r>
        </w:p>
        <w:p w14:paraId="4C53FA63" w14:textId="77777777" w:rsidR="003C62BC" w:rsidRDefault="005E1BC6">
          <w:pPr>
            <w:pBdr>
              <w:top w:val="nil"/>
              <w:left w:val="nil"/>
              <w:bottom w:val="nil"/>
              <w:right w:val="nil"/>
              <w:between w:val="nil"/>
            </w:pBdr>
            <w:tabs>
              <w:tab w:val="center" w:pos="4153"/>
              <w:tab w:val="right" w:pos="8306"/>
            </w:tabs>
            <w:rPr>
              <w:color w:val="000000"/>
              <w:sz w:val="16"/>
              <w:szCs w:val="16"/>
            </w:rPr>
          </w:pPr>
          <w:r>
            <w:rPr>
              <w:color w:val="000000"/>
              <w:sz w:val="16"/>
              <w:szCs w:val="16"/>
            </w:rPr>
            <w:t>Αθήνα 10433, Πλατεία Βικτωρίας,</w:t>
          </w:r>
        </w:p>
      </w:tc>
      <w:tc>
        <w:tcPr>
          <w:tcW w:w="1417" w:type="dxa"/>
          <w:tcBorders>
            <w:left w:val="single" w:sz="8" w:space="0" w:color="B42D28"/>
            <w:right w:val="single" w:sz="8" w:space="0" w:color="B42D28"/>
          </w:tcBorders>
        </w:tcPr>
        <w:p w14:paraId="4CB98301" w14:textId="77777777" w:rsidR="003C62BC" w:rsidRDefault="005E1BC6">
          <w:pPr>
            <w:pBdr>
              <w:top w:val="nil"/>
              <w:left w:val="nil"/>
              <w:bottom w:val="nil"/>
              <w:right w:val="nil"/>
              <w:between w:val="nil"/>
            </w:pBdr>
            <w:tabs>
              <w:tab w:val="center" w:pos="4153"/>
              <w:tab w:val="right" w:pos="8306"/>
            </w:tabs>
            <w:rPr>
              <w:color w:val="000000"/>
              <w:sz w:val="16"/>
              <w:szCs w:val="16"/>
            </w:rPr>
          </w:pPr>
          <w:r>
            <w:rPr>
              <w:color w:val="000000"/>
              <w:sz w:val="16"/>
              <w:szCs w:val="16"/>
            </w:rPr>
            <w:t>210 8210991</w:t>
          </w:r>
        </w:p>
        <w:p w14:paraId="03E38B71" w14:textId="77777777" w:rsidR="003C62BC" w:rsidRDefault="005E1BC6">
          <w:pPr>
            <w:pBdr>
              <w:top w:val="nil"/>
              <w:left w:val="nil"/>
              <w:bottom w:val="nil"/>
              <w:right w:val="nil"/>
              <w:between w:val="nil"/>
            </w:pBdr>
            <w:tabs>
              <w:tab w:val="center" w:pos="4153"/>
              <w:tab w:val="right" w:pos="8306"/>
            </w:tabs>
            <w:rPr>
              <w:color w:val="000000"/>
              <w:sz w:val="16"/>
              <w:szCs w:val="16"/>
            </w:rPr>
          </w:pPr>
          <w:r>
            <w:rPr>
              <w:color w:val="000000"/>
              <w:sz w:val="16"/>
              <w:szCs w:val="16"/>
            </w:rPr>
            <w:t>210 8210082</w:t>
          </w:r>
        </w:p>
      </w:tc>
      <w:tc>
        <w:tcPr>
          <w:tcW w:w="2095" w:type="dxa"/>
          <w:tcBorders>
            <w:left w:val="single" w:sz="8" w:space="0" w:color="B42D28"/>
            <w:right w:val="single" w:sz="4" w:space="0" w:color="FFFFFF"/>
          </w:tcBorders>
        </w:tcPr>
        <w:p w14:paraId="4B692BDE" w14:textId="77777777" w:rsidR="003C62BC" w:rsidRDefault="005E1BC6">
          <w:pPr>
            <w:pBdr>
              <w:top w:val="nil"/>
              <w:left w:val="nil"/>
              <w:bottom w:val="nil"/>
              <w:right w:val="nil"/>
              <w:between w:val="nil"/>
            </w:pBdr>
            <w:tabs>
              <w:tab w:val="center" w:pos="4153"/>
              <w:tab w:val="right" w:pos="8306"/>
            </w:tabs>
            <w:rPr>
              <w:color w:val="000000"/>
              <w:sz w:val="16"/>
              <w:szCs w:val="16"/>
            </w:rPr>
          </w:pPr>
          <w:r>
            <w:rPr>
              <w:color w:val="000000"/>
              <w:sz w:val="16"/>
              <w:szCs w:val="16"/>
            </w:rPr>
            <w:t>info@poreiatheatre.com</w:t>
          </w:r>
        </w:p>
        <w:p w14:paraId="1CC4B7DF" w14:textId="77777777" w:rsidR="003C62BC" w:rsidRDefault="005E1BC6">
          <w:pPr>
            <w:pBdr>
              <w:top w:val="nil"/>
              <w:left w:val="nil"/>
              <w:bottom w:val="nil"/>
              <w:right w:val="nil"/>
              <w:between w:val="nil"/>
            </w:pBdr>
            <w:tabs>
              <w:tab w:val="center" w:pos="4153"/>
              <w:tab w:val="right" w:pos="8306"/>
            </w:tabs>
            <w:rPr>
              <w:color w:val="000000"/>
              <w:sz w:val="16"/>
              <w:szCs w:val="16"/>
            </w:rPr>
          </w:pPr>
          <w:r>
            <w:rPr>
              <w:color w:val="000000"/>
              <w:sz w:val="16"/>
              <w:szCs w:val="16"/>
            </w:rPr>
            <w:t>www.poreiatheatre.com</w:t>
          </w:r>
        </w:p>
      </w:tc>
      <w:tc>
        <w:tcPr>
          <w:tcW w:w="2407" w:type="dxa"/>
          <w:tcBorders>
            <w:left w:val="single" w:sz="4" w:space="0" w:color="FFFFFF"/>
          </w:tcBorders>
        </w:tcPr>
        <w:p w14:paraId="41CE9FC8" w14:textId="77777777" w:rsidR="003C62BC" w:rsidRDefault="00000000">
          <w:pPr>
            <w:pBdr>
              <w:top w:val="nil"/>
              <w:left w:val="nil"/>
              <w:bottom w:val="nil"/>
              <w:right w:val="nil"/>
              <w:between w:val="nil"/>
            </w:pBdr>
            <w:tabs>
              <w:tab w:val="center" w:pos="4153"/>
              <w:tab w:val="right" w:pos="8306"/>
            </w:tabs>
            <w:rPr>
              <w:color w:val="000000"/>
              <w:sz w:val="16"/>
              <w:szCs w:val="16"/>
            </w:rPr>
          </w:pPr>
        </w:p>
      </w:tc>
    </w:tr>
  </w:tbl>
  <w:p w14:paraId="2CBA17D6"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7F17" w14:textId="77777777" w:rsidR="003C62BC" w:rsidRDefault="005E1BC6">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76A87A82" wp14:editId="3870B561">
          <wp:extent cx="5760720" cy="14605"/>
          <wp:effectExtent l="0" t="0" r="0" b="0"/>
          <wp:docPr id="32" name="image4.png" descr="line.png"/>
          <wp:cNvGraphicFramePr/>
          <a:graphic xmlns:a="http://schemas.openxmlformats.org/drawingml/2006/main">
            <a:graphicData uri="http://schemas.openxmlformats.org/drawingml/2006/picture">
              <pic:pic xmlns:pic="http://schemas.openxmlformats.org/drawingml/2006/picture">
                <pic:nvPicPr>
                  <pic:cNvPr id="0" name="image4.png" descr="line.png"/>
                  <pic:cNvPicPr preferRelativeResize="0"/>
                </pic:nvPicPr>
                <pic:blipFill>
                  <a:blip r:embed="rId1"/>
                  <a:srcRect/>
                  <a:stretch>
                    <a:fillRect/>
                  </a:stretch>
                </pic:blipFill>
                <pic:spPr>
                  <a:xfrm>
                    <a:off x="0" y="0"/>
                    <a:ext cx="5760720" cy="14605"/>
                  </a:xfrm>
                  <a:prstGeom prst="rect">
                    <a:avLst/>
                  </a:prstGeom>
                  <a:ln/>
                </pic:spPr>
              </pic:pic>
            </a:graphicData>
          </a:graphic>
        </wp:inline>
      </w:drawing>
    </w:r>
  </w:p>
  <w:p w14:paraId="23B77B43"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534"/>
      <w:gridCol w:w="2835"/>
      <w:gridCol w:w="1559"/>
      <w:gridCol w:w="4360"/>
    </w:tblGrid>
    <w:tr w:rsidR="003C62BC" w14:paraId="2151B215" w14:textId="77777777">
      <w:tc>
        <w:tcPr>
          <w:tcW w:w="534" w:type="dxa"/>
        </w:tcPr>
        <w:p w14:paraId="51006E04" w14:textId="77777777" w:rsidR="003C62BC" w:rsidRDefault="005E1BC6">
          <w:pPr>
            <w:pBdr>
              <w:top w:val="nil"/>
              <w:left w:val="nil"/>
              <w:bottom w:val="nil"/>
              <w:right w:val="nil"/>
              <w:between w:val="nil"/>
            </w:pBdr>
            <w:tabs>
              <w:tab w:val="center" w:pos="4153"/>
              <w:tab w:val="right" w:pos="8306"/>
            </w:tabs>
            <w:rPr>
              <w:color w:val="000000"/>
              <w:sz w:val="16"/>
              <w:szCs w:val="16"/>
            </w:rPr>
          </w:pPr>
          <w:r>
            <w:rPr>
              <w:noProof/>
              <w:color w:val="000000"/>
              <w:sz w:val="16"/>
              <w:szCs w:val="16"/>
              <w:lang w:val="en-US" w:eastAsia="en-US"/>
            </w:rPr>
            <w:drawing>
              <wp:inline distT="0" distB="0" distL="0" distR="0" wp14:anchorId="56EB104C" wp14:editId="12DD0715">
                <wp:extent cx="182880" cy="182880"/>
                <wp:effectExtent l="0" t="0" r="0" b="0"/>
                <wp:docPr id="34" name="image6.png" descr="logo footer.png"/>
                <wp:cNvGraphicFramePr/>
                <a:graphic xmlns:a="http://schemas.openxmlformats.org/drawingml/2006/main">
                  <a:graphicData uri="http://schemas.openxmlformats.org/drawingml/2006/picture">
                    <pic:pic xmlns:pic="http://schemas.openxmlformats.org/drawingml/2006/picture">
                      <pic:nvPicPr>
                        <pic:cNvPr id="0" name="image6.png" descr="logo footer.png"/>
                        <pic:cNvPicPr preferRelativeResize="0"/>
                      </pic:nvPicPr>
                      <pic:blipFill>
                        <a:blip r:embed="rId2"/>
                        <a:srcRect/>
                        <a:stretch>
                          <a:fillRect/>
                        </a:stretch>
                      </pic:blipFill>
                      <pic:spPr>
                        <a:xfrm>
                          <a:off x="0" y="0"/>
                          <a:ext cx="182880" cy="182880"/>
                        </a:xfrm>
                        <a:prstGeom prst="rect">
                          <a:avLst/>
                        </a:prstGeom>
                        <a:ln/>
                      </pic:spPr>
                    </pic:pic>
                  </a:graphicData>
                </a:graphic>
              </wp:inline>
            </w:drawing>
          </w:r>
        </w:p>
      </w:tc>
      <w:tc>
        <w:tcPr>
          <w:tcW w:w="2835" w:type="dxa"/>
          <w:tcBorders>
            <w:right w:val="single" w:sz="8" w:space="0" w:color="B42D28"/>
          </w:tcBorders>
        </w:tcPr>
        <w:p w14:paraId="18895D88" w14:textId="77777777" w:rsidR="003C62BC" w:rsidRDefault="005E1BC6">
          <w:pPr>
            <w:pBdr>
              <w:top w:val="nil"/>
              <w:left w:val="nil"/>
              <w:bottom w:val="nil"/>
              <w:right w:val="nil"/>
              <w:between w:val="nil"/>
            </w:pBdr>
            <w:tabs>
              <w:tab w:val="center" w:pos="4153"/>
              <w:tab w:val="right" w:pos="8306"/>
            </w:tabs>
            <w:rPr>
              <w:color w:val="000000"/>
              <w:sz w:val="16"/>
              <w:szCs w:val="16"/>
            </w:rPr>
          </w:pPr>
          <w:r>
            <w:rPr>
              <w:color w:val="000000"/>
              <w:sz w:val="16"/>
              <w:szCs w:val="16"/>
            </w:rPr>
            <w:t xml:space="preserve">Τρικόρφων 3-5 &amp; 3ης Σεπτεμβρίου 69, </w:t>
          </w:r>
        </w:p>
        <w:p w14:paraId="68D5E838" w14:textId="77777777" w:rsidR="003C62BC" w:rsidRDefault="005E1BC6">
          <w:pPr>
            <w:pBdr>
              <w:top w:val="nil"/>
              <w:left w:val="nil"/>
              <w:bottom w:val="nil"/>
              <w:right w:val="nil"/>
              <w:between w:val="nil"/>
            </w:pBdr>
            <w:tabs>
              <w:tab w:val="center" w:pos="4153"/>
              <w:tab w:val="right" w:pos="8306"/>
            </w:tabs>
            <w:rPr>
              <w:color w:val="000000"/>
              <w:sz w:val="16"/>
              <w:szCs w:val="16"/>
            </w:rPr>
          </w:pPr>
          <w:r>
            <w:rPr>
              <w:color w:val="000000"/>
              <w:sz w:val="16"/>
              <w:szCs w:val="16"/>
            </w:rPr>
            <w:t>Αθήνα 10433, Πλατεία Βικτωρίας,</w:t>
          </w:r>
        </w:p>
      </w:tc>
      <w:tc>
        <w:tcPr>
          <w:tcW w:w="1559" w:type="dxa"/>
          <w:tcBorders>
            <w:left w:val="single" w:sz="8" w:space="0" w:color="B42D28"/>
            <w:right w:val="single" w:sz="8" w:space="0" w:color="B42D28"/>
          </w:tcBorders>
        </w:tcPr>
        <w:p w14:paraId="713AA6EC" w14:textId="77777777" w:rsidR="003C62BC" w:rsidRDefault="005E1BC6">
          <w:pPr>
            <w:pBdr>
              <w:top w:val="nil"/>
              <w:left w:val="nil"/>
              <w:bottom w:val="nil"/>
              <w:right w:val="nil"/>
              <w:between w:val="nil"/>
            </w:pBdr>
            <w:tabs>
              <w:tab w:val="center" w:pos="4153"/>
              <w:tab w:val="right" w:pos="8306"/>
            </w:tabs>
            <w:rPr>
              <w:color w:val="000000"/>
              <w:sz w:val="16"/>
              <w:szCs w:val="16"/>
            </w:rPr>
          </w:pPr>
          <w:r>
            <w:rPr>
              <w:color w:val="000000"/>
              <w:sz w:val="16"/>
              <w:szCs w:val="16"/>
            </w:rPr>
            <w:t>210 8210991</w:t>
          </w:r>
        </w:p>
        <w:p w14:paraId="7222B23A" w14:textId="77777777" w:rsidR="003C62BC" w:rsidRDefault="005E1BC6">
          <w:pPr>
            <w:pBdr>
              <w:top w:val="nil"/>
              <w:left w:val="nil"/>
              <w:bottom w:val="nil"/>
              <w:right w:val="nil"/>
              <w:between w:val="nil"/>
            </w:pBdr>
            <w:tabs>
              <w:tab w:val="center" w:pos="4153"/>
              <w:tab w:val="right" w:pos="8306"/>
            </w:tabs>
            <w:rPr>
              <w:color w:val="000000"/>
              <w:sz w:val="16"/>
              <w:szCs w:val="16"/>
            </w:rPr>
          </w:pPr>
          <w:r>
            <w:rPr>
              <w:color w:val="000000"/>
              <w:sz w:val="16"/>
              <w:szCs w:val="16"/>
            </w:rPr>
            <w:t>210 8210082</w:t>
          </w:r>
        </w:p>
      </w:tc>
      <w:tc>
        <w:tcPr>
          <w:tcW w:w="4360" w:type="dxa"/>
          <w:tcBorders>
            <w:left w:val="single" w:sz="8" w:space="0" w:color="B42D28"/>
          </w:tcBorders>
        </w:tcPr>
        <w:p w14:paraId="381C5D12" w14:textId="77777777" w:rsidR="003C62BC" w:rsidRDefault="005E1BC6">
          <w:pPr>
            <w:pBdr>
              <w:top w:val="nil"/>
              <w:left w:val="nil"/>
              <w:bottom w:val="nil"/>
              <w:right w:val="nil"/>
              <w:between w:val="nil"/>
            </w:pBdr>
            <w:tabs>
              <w:tab w:val="center" w:pos="4153"/>
              <w:tab w:val="right" w:pos="8306"/>
            </w:tabs>
            <w:rPr>
              <w:color w:val="000000"/>
              <w:sz w:val="16"/>
              <w:szCs w:val="16"/>
            </w:rPr>
          </w:pPr>
          <w:r>
            <w:rPr>
              <w:color w:val="000000"/>
              <w:sz w:val="16"/>
              <w:szCs w:val="16"/>
            </w:rPr>
            <w:t>info@poreiatheatre.com</w:t>
          </w:r>
        </w:p>
        <w:p w14:paraId="332B5B13" w14:textId="77777777" w:rsidR="003C62BC" w:rsidRDefault="005E1BC6">
          <w:pPr>
            <w:pBdr>
              <w:top w:val="nil"/>
              <w:left w:val="nil"/>
              <w:bottom w:val="nil"/>
              <w:right w:val="nil"/>
              <w:between w:val="nil"/>
            </w:pBdr>
            <w:tabs>
              <w:tab w:val="center" w:pos="4153"/>
              <w:tab w:val="right" w:pos="8306"/>
            </w:tabs>
            <w:rPr>
              <w:color w:val="000000"/>
              <w:sz w:val="16"/>
              <w:szCs w:val="16"/>
            </w:rPr>
          </w:pPr>
          <w:r>
            <w:rPr>
              <w:color w:val="000000"/>
              <w:sz w:val="16"/>
              <w:szCs w:val="16"/>
            </w:rPr>
            <w:t>www.poreiatheatre.com</w:t>
          </w:r>
        </w:p>
      </w:tc>
    </w:tr>
  </w:tbl>
  <w:p w14:paraId="5629A2B9"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5440" w14:textId="77777777" w:rsidR="00694075" w:rsidRDefault="00694075">
      <w:pPr>
        <w:spacing w:after="0" w:line="240" w:lineRule="auto"/>
      </w:pPr>
      <w:r>
        <w:separator/>
      </w:r>
    </w:p>
  </w:footnote>
  <w:footnote w:type="continuationSeparator" w:id="0">
    <w:p w14:paraId="277E1E86" w14:textId="77777777" w:rsidR="00694075" w:rsidRDefault="00694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48D3"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8AF8"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p w14:paraId="43980D95" w14:textId="77777777" w:rsidR="003C62BC" w:rsidRDefault="005E1BC6">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367718B2" wp14:editId="11FB3A76">
          <wp:extent cx="594361" cy="594361"/>
          <wp:effectExtent l="0" t="0" r="0" b="0"/>
          <wp:docPr id="28" name="image1.png" descr="logo 2.png"/>
          <wp:cNvGraphicFramePr/>
          <a:graphic xmlns:a="http://schemas.openxmlformats.org/drawingml/2006/main">
            <a:graphicData uri="http://schemas.openxmlformats.org/drawingml/2006/picture">
              <pic:pic xmlns:pic="http://schemas.openxmlformats.org/drawingml/2006/picture">
                <pic:nvPicPr>
                  <pic:cNvPr id="0" name="image1.png" descr="logo 2.png"/>
                  <pic:cNvPicPr preferRelativeResize="0"/>
                </pic:nvPicPr>
                <pic:blipFill>
                  <a:blip r:embed="rId1"/>
                  <a:srcRect/>
                  <a:stretch>
                    <a:fillRect/>
                  </a:stretch>
                </pic:blipFill>
                <pic:spPr>
                  <a:xfrm>
                    <a:off x="0" y="0"/>
                    <a:ext cx="594361" cy="59436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93BE"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p w14:paraId="53DBCDF1" w14:textId="77777777" w:rsidR="003C62BC" w:rsidRDefault="005E1BC6">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6A3DDB5F" wp14:editId="6215BAB4">
          <wp:extent cx="1981204" cy="594361"/>
          <wp:effectExtent l="0" t="0" r="0" b="0"/>
          <wp:docPr id="31" name="image5.png" descr="logo.png"/>
          <wp:cNvGraphicFramePr/>
          <a:graphic xmlns:a="http://schemas.openxmlformats.org/drawingml/2006/main">
            <a:graphicData uri="http://schemas.openxmlformats.org/drawingml/2006/picture">
              <pic:pic xmlns:pic="http://schemas.openxmlformats.org/drawingml/2006/picture">
                <pic:nvPicPr>
                  <pic:cNvPr id="0" name="image5.png" descr="logo.png"/>
                  <pic:cNvPicPr preferRelativeResize="0"/>
                </pic:nvPicPr>
                <pic:blipFill>
                  <a:blip r:embed="rId1"/>
                  <a:srcRect/>
                  <a:stretch>
                    <a:fillRect/>
                  </a:stretch>
                </pic:blipFill>
                <pic:spPr>
                  <a:xfrm>
                    <a:off x="0" y="0"/>
                    <a:ext cx="1981204" cy="59436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C6"/>
    <w:rsid w:val="001E7A1A"/>
    <w:rsid w:val="00376BD4"/>
    <w:rsid w:val="004C3FA1"/>
    <w:rsid w:val="005E1BC6"/>
    <w:rsid w:val="00694075"/>
    <w:rsid w:val="00B6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DA77"/>
  <w15:chartTrackingRefBased/>
  <w15:docId w15:val="{4F9C42C1-C056-4F2B-9C33-300B5B2D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BC6"/>
    <w:rPr>
      <w:rFonts w:ascii="Calibri" w:eastAsia="Calibri" w:hAnsi="Calibri" w:cs="Calibri"/>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E1BC6"/>
    <w:rPr>
      <w:color w:val="0563C1" w:themeColor="hyperlink"/>
      <w:u w:val="single"/>
    </w:rPr>
  </w:style>
  <w:style w:type="paragraph" w:styleId="a3">
    <w:name w:val="List Paragraph"/>
    <w:basedOn w:val="a"/>
    <w:uiPriority w:val="34"/>
    <w:qFormat/>
    <w:rsid w:val="005E1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reiatheatre" TargetMode="External"/><Relationship Id="rId13" Type="http://schemas.openxmlformats.org/officeDocument/2006/relationships/image" Target="media/image3.png"/><Relationship Id="rId18" Type="http://schemas.openxmlformats.org/officeDocument/2006/relationships/hyperlink" Target="http://www.viva.gr"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poreiatheatre.com" TargetMode="External"/><Relationship Id="rId12" Type="http://schemas.openxmlformats.org/officeDocument/2006/relationships/hyperlink" Target="https://www.instagram.com/poreia_theatre/?hl=el"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iktok.com/@poreiatheatre"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poreiatheatre.com/plays/8anatos-sth-benetia/"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s://twitter.com/poreiatheatre?lang=e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www.youtube.com/user/poreiatheatre"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629</Words>
  <Characters>3397</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dc:creator>
  <cp:keywords/>
  <dc:description/>
  <cp:lastModifiedBy>ΑΝΝΑ-ΜΑΡΙΑ ΠΑΣΠΑΡΑΚΗ</cp:lastModifiedBy>
  <cp:revision>3</cp:revision>
  <dcterms:created xsi:type="dcterms:W3CDTF">2022-09-14T12:03:00Z</dcterms:created>
  <dcterms:modified xsi:type="dcterms:W3CDTF">2022-09-14T13:07:00Z</dcterms:modified>
</cp:coreProperties>
</file>